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A6" w:rsidRDefault="003247A6" w:rsidP="003247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Светлана Павловна,</w:t>
      </w:r>
    </w:p>
    <w:p w:rsidR="003247A6" w:rsidRPr="003247A6" w:rsidRDefault="003247A6" w:rsidP="003247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47A6">
        <w:rPr>
          <w:rFonts w:ascii="Times New Roman" w:hAnsi="Times New Roman" w:cs="Times New Roman"/>
          <w:sz w:val="28"/>
          <w:szCs w:val="28"/>
        </w:rPr>
        <w:t>екан Высшей школы права «</w:t>
      </w:r>
      <w:proofErr w:type="spellStart"/>
      <w:r w:rsidRPr="003247A6">
        <w:rPr>
          <w:rFonts w:ascii="Times New Roman" w:hAnsi="Times New Roman" w:cs="Times New Roman"/>
          <w:sz w:val="28"/>
          <w:szCs w:val="28"/>
        </w:rPr>
        <w:t>Әдiлет</w:t>
      </w:r>
      <w:proofErr w:type="spellEnd"/>
      <w:r w:rsidRPr="003247A6">
        <w:rPr>
          <w:rFonts w:ascii="Times New Roman" w:hAnsi="Times New Roman" w:cs="Times New Roman"/>
          <w:sz w:val="28"/>
          <w:szCs w:val="28"/>
        </w:rPr>
        <w:t>»</w:t>
      </w:r>
    </w:p>
    <w:p w:rsidR="003247A6" w:rsidRPr="003247A6" w:rsidRDefault="003247A6" w:rsidP="003247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47A6">
        <w:rPr>
          <w:rFonts w:ascii="Times New Roman" w:hAnsi="Times New Roman" w:cs="Times New Roman"/>
          <w:sz w:val="28"/>
          <w:szCs w:val="28"/>
        </w:rPr>
        <w:t>Каспийского общественного университета,</w:t>
      </w:r>
    </w:p>
    <w:p w:rsidR="003247A6" w:rsidRDefault="003247A6" w:rsidP="003247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47A6">
        <w:rPr>
          <w:rFonts w:ascii="Times New Roman" w:hAnsi="Times New Roman" w:cs="Times New Roman"/>
          <w:sz w:val="28"/>
          <w:szCs w:val="28"/>
        </w:rPr>
        <w:t>докт</w:t>
      </w:r>
      <w:r>
        <w:rPr>
          <w:rFonts w:ascii="Times New Roman" w:hAnsi="Times New Roman" w:cs="Times New Roman"/>
          <w:sz w:val="28"/>
          <w:szCs w:val="28"/>
        </w:rPr>
        <w:t>ор юридических наук, профессор</w:t>
      </w:r>
    </w:p>
    <w:p w:rsidR="003247A6" w:rsidRDefault="003247A6" w:rsidP="003247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47A6" w:rsidRDefault="003247A6" w:rsidP="003247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7DDE" w:rsidRPr="0053152B" w:rsidRDefault="003247A6" w:rsidP="00531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2B">
        <w:rPr>
          <w:rFonts w:ascii="Times New Roman" w:hAnsi="Times New Roman" w:cs="Times New Roman"/>
          <w:b/>
          <w:sz w:val="28"/>
          <w:szCs w:val="28"/>
        </w:rPr>
        <w:t>Предложения по внесению изменений и дополнений в ГОСО в</w:t>
      </w:r>
      <w:r w:rsidR="0053152B">
        <w:rPr>
          <w:rFonts w:ascii="Times New Roman" w:hAnsi="Times New Roman" w:cs="Times New Roman"/>
          <w:b/>
          <w:sz w:val="28"/>
          <w:szCs w:val="28"/>
        </w:rPr>
        <w:t>ысшего и</w:t>
      </w:r>
      <w:r w:rsidRPr="0053152B">
        <w:rPr>
          <w:rFonts w:ascii="Times New Roman" w:hAnsi="Times New Roman" w:cs="Times New Roman"/>
          <w:b/>
          <w:sz w:val="28"/>
          <w:szCs w:val="28"/>
        </w:rPr>
        <w:t xml:space="preserve"> послевузовского образования (на примере проекта МОН)</w:t>
      </w:r>
    </w:p>
    <w:p w:rsidR="003247A6" w:rsidRDefault="003247A6" w:rsidP="0032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AA9" w:rsidRPr="00326D18" w:rsidRDefault="00444AA9" w:rsidP="00324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D18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444AA9" w:rsidRPr="003247A6" w:rsidRDefault="00444AA9" w:rsidP="0032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D18" w:rsidRDefault="00444AA9" w:rsidP="0032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53152B" w:rsidRPr="0053152B">
        <w:rPr>
          <w:rFonts w:ascii="Times New Roman" w:hAnsi="Times New Roman" w:cs="Times New Roman"/>
          <w:sz w:val="28"/>
          <w:szCs w:val="28"/>
        </w:rPr>
        <w:t xml:space="preserve">риказ Министра образования и науки РК от 31 октября 2018 г. № 604 «Об утверждении государственных общеобязательных стандартов образования всех уровней образования» </w:t>
      </w:r>
      <w:r w:rsidR="00326D18">
        <w:rPr>
          <w:rFonts w:ascii="Times New Roman" w:hAnsi="Times New Roman" w:cs="Times New Roman"/>
          <w:sz w:val="28"/>
          <w:szCs w:val="28"/>
        </w:rPr>
        <w:t xml:space="preserve">(далее – приказ об утверждении ГОСО) </w:t>
      </w:r>
      <w:r>
        <w:rPr>
          <w:rFonts w:ascii="Times New Roman" w:hAnsi="Times New Roman" w:cs="Times New Roman"/>
          <w:sz w:val="28"/>
          <w:szCs w:val="28"/>
        </w:rPr>
        <w:t xml:space="preserve">вносились изменения четыре раза – </w:t>
      </w:r>
      <w:r w:rsidR="0053152B" w:rsidRPr="005315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53152B" w:rsidRPr="0053152B">
        <w:rPr>
          <w:rFonts w:ascii="Times New Roman" w:hAnsi="Times New Roman" w:cs="Times New Roman"/>
          <w:sz w:val="28"/>
          <w:szCs w:val="28"/>
        </w:rPr>
        <w:t>2020</w:t>
      </w:r>
      <w:r w:rsidR="0053152B">
        <w:rPr>
          <w:rFonts w:ascii="Times New Roman" w:hAnsi="Times New Roman" w:cs="Times New Roman"/>
          <w:sz w:val="28"/>
          <w:szCs w:val="28"/>
        </w:rPr>
        <w:t xml:space="preserve"> г.</w:t>
      </w:r>
      <w:r w:rsidR="0053152B" w:rsidRPr="0053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3152B" w:rsidRPr="0053152B">
        <w:rPr>
          <w:rFonts w:ascii="Times New Roman" w:hAnsi="Times New Roman" w:cs="Times New Roman"/>
          <w:sz w:val="28"/>
          <w:szCs w:val="28"/>
        </w:rPr>
        <w:t>№ 182; 28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3152B" w:rsidRPr="0053152B">
        <w:rPr>
          <w:rFonts w:ascii="Times New Roman" w:hAnsi="Times New Roman" w:cs="Times New Roman"/>
          <w:sz w:val="28"/>
          <w:szCs w:val="28"/>
        </w:rPr>
        <w:t>2020</w:t>
      </w:r>
      <w:r w:rsidR="00531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приказом </w:t>
      </w:r>
      <w:r w:rsidR="0053152B">
        <w:rPr>
          <w:rFonts w:ascii="Times New Roman" w:hAnsi="Times New Roman" w:cs="Times New Roman"/>
          <w:sz w:val="28"/>
          <w:szCs w:val="28"/>
        </w:rPr>
        <w:t>№ 372</w:t>
      </w:r>
      <w:r w:rsidR="0053152B" w:rsidRPr="0053152B">
        <w:rPr>
          <w:rFonts w:ascii="Times New Roman" w:hAnsi="Times New Roman" w:cs="Times New Roman"/>
          <w:sz w:val="28"/>
          <w:szCs w:val="28"/>
        </w:rPr>
        <w:t>; 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3152B" w:rsidRPr="0053152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и </w:t>
      </w:r>
      <w:r w:rsidR="0053152B" w:rsidRPr="0053152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53152B" w:rsidRPr="0053152B">
        <w:rPr>
          <w:rFonts w:ascii="Times New Roman" w:hAnsi="Times New Roman" w:cs="Times New Roman"/>
          <w:sz w:val="28"/>
          <w:szCs w:val="28"/>
        </w:rPr>
        <w:t>2021</w:t>
      </w:r>
      <w:r w:rsidR="0053152B">
        <w:rPr>
          <w:rFonts w:ascii="Times New Roman" w:hAnsi="Times New Roman" w:cs="Times New Roman"/>
          <w:sz w:val="28"/>
          <w:szCs w:val="28"/>
        </w:rPr>
        <w:t xml:space="preserve"> г.</w:t>
      </w:r>
      <w:r w:rsidR="000D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D00A7">
        <w:rPr>
          <w:rFonts w:ascii="Times New Roman" w:hAnsi="Times New Roman" w:cs="Times New Roman"/>
          <w:sz w:val="28"/>
          <w:szCs w:val="28"/>
        </w:rPr>
        <w:t>№ 362</w:t>
      </w:r>
      <w:r>
        <w:rPr>
          <w:rFonts w:ascii="Times New Roman" w:hAnsi="Times New Roman" w:cs="Times New Roman"/>
          <w:sz w:val="28"/>
          <w:szCs w:val="28"/>
        </w:rPr>
        <w:t xml:space="preserve">. При этом изменениям и дополнениям в ГОСО </w:t>
      </w:r>
      <w:r w:rsidR="00326D18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16ECF">
        <w:rPr>
          <w:rFonts w:ascii="Times New Roman" w:hAnsi="Times New Roman" w:cs="Times New Roman"/>
          <w:sz w:val="28"/>
          <w:szCs w:val="28"/>
        </w:rPr>
        <w:t xml:space="preserve"> и ГОСО послевузовского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был посвящен </w:t>
      </w:r>
      <w:r w:rsidR="00326D18">
        <w:rPr>
          <w:rFonts w:ascii="Times New Roman" w:hAnsi="Times New Roman" w:cs="Times New Roman"/>
          <w:sz w:val="28"/>
          <w:szCs w:val="28"/>
        </w:rPr>
        <w:t xml:space="preserve">только один </w:t>
      </w:r>
      <w:r>
        <w:rPr>
          <w:rFonts w:ascii="Times New Roman" w:hAnsi="Times New Roman" w:cs="Times New Roman"/>
          <w:sz w:val="28"/>
          <w:szCs w:val="28"/>
        </w:rPr>
        <w:t>приказ № 182</w:t>
      </w:r>
      <w:r w:rsidR="00326D18">
        <w:rPr>
          <w:rFonts w:ascii="Times New Roman" w:hAnsi="Times New Roman" w:cs="Times New Roman"/>
          <w:sz w:val="28"/>
          <w:szCs w:val="28"/>
        </w:rPr>
        <w:t xml:space="preserve"> от 5 мая 2020 г. Департаментом высшего и послевузовского образования МОН РК</w:t>
      </w:r>
      <w:r w:rsidR="00662FC6">
        <w:rPr>
          <w:rFonts w:ascii="Times New Roman" w:hAnsi="Times New Roman" w:cs="Times New Roman"/>
          <w:sz w:val="28"/>
          <w:szCs w:val="28"/>
        </w:rPr>
        <w:t xml:space="preserve"> (далее – ДВПО)</w:t>
      </w:r>
      <w:r w:rsidR="00326D18">
        <w:rPr>
          <w:rFonts w:ascii="Times New Roman" w:hAnsi="Times New Roman" w:cs="Times New Roman"/>
          <w:sz w:val="28"/>
          <w:szCs w:val="28"/>
        </w:rPr>
        <w:t xml:space="preserve"> был подготовлен проект приказа о внесении изменений в приказ об утверждении ГОСО</w:t>
      </w:r>
      <w:r w:rsidR="005A4DDF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326D18">
        <w:rPr>
          <w:rFonts w:ascii="Times New Roman" w:hAnsi="Times New Roman" w:cs="Times New Roman"/>
          <w:sz w:val="28"/>
          <w:szCs w:val="28"/>
        </w:rPr>
        <w:t xml:space="preserve">, который был презентован 30 декабря 2021 г. </w:t>
      </w:r>
      <w:r w:rsidR="00662FC6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662FC6" w:rsidRPr="00662FC6">
        <w:rPr>
          <w:rFonts w:ascii="Times New Roman" w:hAnsi="Times New Roman" w:cs="Times New Roman"/>
          <w:sz w:val="28"/>
          <w:szCs w:val="28"/>
        </w:rPr>
        <w:t>Республиканского учебно-методического совета МОН РК</w:t>
      </w:r>
      <w:r w:rsidR="00662FC6">
        <w:rPr>
          <w:rFonts w:ascii="Times New Roman" w:hAnsi="Times New Roman" w:cs="Times New Roman"/>
          <w:sz w:val="28"/>
          <w:szCs w:val="28"/>
        </w:rPr>
        <w:t xml:space="preserve">. Анализ данного документа позволил прийти к выводу о том, что, к сожалению, при его разработке совершенно не учтены реалии и потребности сегодняшнего дня. Складывается впечатление, что он был составлен в спешке и носит чисто формальный характер, символизируя собой завершающий этап некоей работы составителей, которые не удосужились изучить ранее неоднократно высказанные предложения и Ассоциации вузов </w:t>
      </w:r>
      <w:r w:rsidR="005A4DDF">
        <w:rPr>
          <w:rFonts w:ascii="Times New Roman" w:hAnsi="Times New Roman" w:cs="Times New Roman"/>
          <w:sz w:val="28"/>
          <w:szCs w:val="28"/>
        </w:rPr>
        <w:t>РК и отдельных вузов РК и конкретных специалистов в различных сферах педагогической и научной деятельности. На заседании нашего УМО также неоднократно вопросы совершенствования законодательства о высшем и послевузовском образовании обсуждались, были высказаны рекомендации и предложения, но ни одно из них не было учтено при разработке данного проекта.</w:t>
      </w:r>
    </w:p>
    <w:p w:rsidR="003247A6" w:rsidRDefault="003247A6" w:rsidP="0032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DDF" w:rsidRPr="005A4DDF" w:rsidRDefault="005A4DDF" w:rsidP="003247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ECF">
        <w:rPr>
          <w:rFonts w:ascii="Times New Roman" w:hAnsi="Times New Roman" w:cs="Times New Roman"/>
          <w:i/>
          <w:sz w:val="28"/>
          <w:szCs w:val="28"/>
        </w:rPr>
        <w:t>Предложения ДВПО</w:t>
      </w:r>
      <w:r w:rsidR="00C16ECF" w:rsidRPr="00C16ECF">
        <w:rPr>
          <w:rFonts w:ascii="Times New Roman" w:hAnsi="Times New Roman" w:cs="Times New Roman"/>
          <w:i/>
          <w:sz w:val="28"/>
          <w:szCs w:val="28"/>
        </w:rPr>
        <w:t xml:space="preserve"> по внесению изменений в </w:t>
      </w:r>
      <w:r w:rsidRPr="005A4DDF">
        <w:rPr>
          <w:rFonts w:ascii="Times New Roman" w:hAnsi="Times New Roman" w:cs="Times New Roman"/>
          <w:i/>
          <w:sz w:val="28"/>
          <w:szCs w:val="28"/>
        </w:rPr>
        <w:t>ГОСО высшего образования:</w:t>
      </w:r>
    </w:p>
    <w:p w:rsidR="00AB4D5E" w:rsidRDefault="00AB4D5E" w:rsidP="0032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д</w:t>
      </w:r>
      <w:r w:rsidR="005A4DDF">
        <w:rPr>
          <w:rFonts w:ascii="Times New Roman" w:hAnsi="Times New Roman" w:cs="Times New Roman"/>
          <w:sz w:val="28"/>
          <w:szCs w:val="28"/>
        </w:rPr>
        <w:t xml:space="preserve">ополнение п. 2 ГОСО высшего образования (далее – ГОСО ВО) новыми подпунктами 9-1, 9-2 и 9-3. </w:t>
      </w:r>
    </w:p>
    <w:p w:rsidR="005A4DDF" w:rsidRDefault="005A4DDF" w:rsidP="0032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9-1 – посвящен определению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микроквалификация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9-2 – «нано-кредит», а 9-3 – </w:t>
      </w:r>
      <w:r w:rsidR="00F43A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наращиваемые степени</w:t>
      </w:r>
      <w:r w:rsidR="00F43A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Здесь сразу же возникает вопрос – а для чего? И этот вопрос возникает не случайно – зачем вводить новые понятия, </w:t>
      </w:r>
      <w:r w:rsidR="00BD7D33">
        <w:rPr>
          <w:rFonts w:ascii="Times New Roman" w:hAnsi="Times New Roman" w:cs="Times New Roman"/>
          <w:sz w:val="28"/>
          <w:szCs w:val="28"/>
        </w:rPr>
        <w:t xml:space="preserve">одно из которых вообще нигде </w:t>
      </w:r>
      <w:r>
        <w:rPr>
          <w:rFonts w:ascii="Times New Roman" w:hAnsi="Times New Roman" w:cs="Times New Roman"/>
          <w:sz w:val="28"/>
          <w:szCs w:val="28"/>
        </w:rPr>
        <w:t>по тексту ГОСО ВО не использу</w:t>
      </w:r>
      <w:r w:rsidR="00BD7D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D7D33">
        <w:rPr>
          <w:rFonts w:ascii="Times New Roman" w:hAnsi="Times New Roman" w:cs="Times New Roman"/>
          <w:sz w:val="28"/>
          <w:szCs w:val="28"/>
        </w:rPr>
        <w:t xml:space="preserve"> – «наращиваемые степени», а другие упоминаются дважды в </w:t>
      </w:r>
      <w:r w:rsidR="00BD7D33" w:rsidRPr="00BD7D33">
        <w:rPr>
          <w:rFonts w:ascii="Times New Roman" w:hAnsi="Times New Roman" w:cs="Times New Roman"/>
          <w:sz w:val="28"/>
          <w:szCs w:val="28"/>
        </w:rPr>
        <w:t>п. 22-1 и в п. 32 ГОСО ВО</w:t>
      </w:r>
      <w:r w:rsidR="00BD7D33">
        <w:rPr>
          <w:rFonts w:ascii="Times New Roman" w:hAnsi="Times New Roman" w:cs="Times New Roman"/>
          <w:sz w:val="28"/>
          <w:szCs w:val="28"/>
        </w:rPr>
        <w:t xml:space="preserve"> и все (</w:t>
      </w:r>
      <w:proofErr w:type="spellStart"/>
      <w:r w:rsidR="00BD7D33">
        <w:rPr>
          <w:rFonts w:ascii="Times New Roman" w:hAnsi="Times New Roman" w:cs="Times New Roman"/>
          <w:sz w:val="28"/>
          <w:szCs w:val="28"/>
        </w:rPr>
        <w:t>микроквалификация</w:t>
      </w:r>
      <w:proofErr w:type="spellEnd"/>
      <w:r w:rsidR="00BD7D33">
        <w:rPr>
          <w:rFonts w:ascii="Times New Roman" w:hAnsi="Times New Roman" w:cs="Times New Roman"/>
          <w:sz w:val="28"/>
          <w:szCs w:val="28"/>
        </w:rPr>
        <w:t xml:space="preserve"> еще упоминается в п. 20 ГОСО ВО).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AFF">
        <w:rPr>
          <w:rFonts w:ascii="Times New Roman" w:hAnsi="Times New Roman" w:cs="Times New Roman"/>
          <w:sz w:val="28"/>
          <w:szCs w:val="28"/>
        </w:rPr>
        <w:t xml:space="preserve">На наш взгляд, увлечение зарубежными терминами, тем более </w:t>
      </w:r>
      <w:r w:rsidR="00F43AFF">
        <w:rPr>
          <w:rFonts w:ascii="Times New Roman" w:hAnsi="Times New Roman" w:cs="Times New Roman"/>
          <w:sz w:val="28"/>
          <w:szCs w:val="28"/>
        </w:rPr>
        <w:lastRenderedPageBreak/>
        <w:t xml:space="preserve">простое копирование английских слов вряд ли уместно в тексте нормативного акта МОН (речь идет о п. 9-3 – примечательно, что в русской транскрипции этот термин указан во множественном числе, а в английской – в единственном). </w:t>
      </w:r>
      <w:r w:rsidR="003A54A2">
        <w:rPr>
          <w:rFonts w:ascii="Times New Roman" w:hAnsi="Times New Roman" w:cs="Times New Roman"/>
          <w:sz w:val="28"/>
          <w:szCs w:val="28"/>
        </w:rPr>
        <w:t xml:space="preserve">Данный термин в такой же формулировке используется в </w:t>
      </w:r>
      <w:r w:rsidR="003A54A2" w:rsidRPr="003A54A2">
        <w:rPr>
          <w:rFonts w:ascii="Times New Roman" w:hAnsi="Times New Roman" w:cs="Times New Roman"/>
          <w:sz w:val="28"/>
          <w:szCs w:val="28"/>
        </w:rPr>
        <w:t>Указ</w:t>
      </w:r>
      <w:r w:rsidR="003A54A2">
        <w:rPr>
          <w:rFonts w:ascii="Times New Roman" w:hAnsi="Times New Roman" w:cs="Times New Roman"/>
          <w:sz w:val="28"/>
          <w:szCs w:val="28"/>
        </w:rPr>
        <w:t>е</w:t>
      </w:r>
      <w:r w:rsidR="003A54A2" w:rsidRPr="003A54A2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3A54A2">
        <w:rPr>
          <w:rFonts w:ascii="Times New Roman" w:hAnsi="Times New Roman" w:cs="Times New Roman"/>
          <w:sz w:val="28"/>
          <w:szCs w:val="28"/>
        </w:rPr>
        <w:t xml:space="preserve">К </w:t>
      </w:r>
      <w:r w:rsidR="003A54A2" w:rsidRPr="003A54A2">
        <w:rPr>
          <w:rFonts w:ascii="Times New Roman" w:hAnsi="Times New Roman" w:cs="Times New Roman"/>
          <w:sz w:val="28"/>
          <w:szCs w:val="28"/>
        </w:rPr>
        <w:t>от 15 февраля 2018 г</w:t>
      </w:r>
      <w:r w:rsidR="003A54A2">
        <w:rPr>
          <w:rFonts w:ascii="Times New Roman" w:hAnsi="Times New Roman" w:cs="Times New Roman"/>
          <w:sz w:val="28"/>
          <w:szCs w:val="28"/>
        </w:rPr>
        <w:t>.</w:t>
      </w:r>
      <w:r w:rsidR="003A54A2" w:rsidRPr="003A54A2">
        <w:rPr>
          <w:rFonts w:ascii="Times New Roman" w:hAnsi="Times New Roman" w:cs="Times New Roman"/>
          <w:sz w:val="28"/>
          <w:szCs w:val="28"/>
        </w:rPr>
        <w:t xml:space="preserve"> № 636</w:t>
      </w:r>
      <w:r w:rsidR="003A54A2">
        <w:rPr>
          <w:rFonts w:ascii="Times New Roman" w:hAnsi="Times New Roman" w:cs="Times New Roman"/>
          <w:sz w:val="28"/>
          <w:szCs w:val="28"/>
        </w:rPr>
        <w:t xml:space="preserve"> «</w:t>
      </w:r>
      <w:r w:rsidR="003A54A2" w:rsidRPr="003A54A2">
        <w:rPr>
          <w:rFonts w:ascii="Times New Roman" w:hAnsi="Times New Roman" w:cs="Times New Roman"/>
          <w:sz w:val="28"/>
          <w:szCs w:val="28"/>
        </w:rPr>
        <w:t>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</w:t>
      </w:r>
      <w:r w:rsidR="003A54A2">
        <w:rPr>
          <w:rFonts w:ascii="Times New Roman" w:hAnsi="Times New Roman" w:cs="Times New Roman"/>
          <w:sz w:val="28"/>
          <w:szCs w:val="28"/>
        </w:rPr>
        <w:t>», почему-то в разделе «</w:t>
      </w:r>
      <w:r w:rsidR="003A54A2" w:rsidRPr="00C16ECF">
        <w:rPr>
          <w:rFonts w:ascii="Times New Roman" w:hAnsi="Times New Roman" w:cs="Times New Roman"/>
          <w:i/>
          <w:sz w:val="28"/>
          <w:szCs w:val="28"/>
        </w:rPr>
        <w:t>Задача 1. Обеспечение доступа и равенства в сфере образования</w:t>
      </w:r>
      <w:r w:rsidR="003A54A2">
        <w:rPr>
          <w:rFonts w:ascii="Times New Roman" w:hAnsi="Times New Roman" w:cs="Times New Roman"/>
          <w:sz w:val="28"/>
          <w:szCs w:val="28"/>
        </w:rPr>
        <w:t xml:space="preserve">». Какая связь между наращиваемой степенью и </w:t>
      </w:r>
      <w:proofErr w:type="gramStart"/>
      <w:r w:rsidR="003A54A2">
        <w:rPr>
          <w:rFonts w:ascii="Times New Roman" w:hAnsi="Times New Roman" w:cs="Times New Roman"/>
          <w:sz w:val="28"/>
          <w:szCs w:val="28"/>
        </w:rPr>
        <w:t>доступом</w:t>
      </w:r>
      <w:proofErr w:type="gramEnd"/>
      <w:r w:rsidR="003A54A2">
        <w:rPr>
          <w:rFonts w:ascii="Times New Roman" w:hAnsi="Times New Roman" w:cs="Times New Roman"/>
          <w:sz w:val="28"/>
          <w:szCs w:val="28"/>
        </w:rPr>
        <w:t xml:space="preserve"> и равенством в сфере образования неясно, поскольку наращиваемая степень </w:t>
      </w:r>
      <w:r w:rsidR="00886E9B">
        <w:rPr>
          <w:rFonts w:ascii="Times New Roman" w:hAnsi="Times New Roman" w:cs="Times New Roman"/>
          <w:sz w:val="28"/>
          <w:szCs w:val="28"/>
        </w:rPr>
        <w:t>в ее традиционном понимании – это как раз-таки результат «</w:t>
      </w:r>
      <w:proofErr w:type="spellStart"/>
      <w:r w:rsidR="00886E9B">
        <w:rPr>
          <w:rFonts w:ascii="Times New Roman" w:hAnsi="Times New Roman" w:cs="Times New Roman"/>
          <w:sz w:val="28"/>
          <w:szCs w:val="28"/>
        </w:rPr>
        <w:t>микрообразования</w:t>
      </w:r>
      <w:proofErr w:type="spellEnd"/>
      <w:r w:rsidR="00886E9B">
        <w:rPr>
          <w:rFonts w:ascii="Times New Roman" w:hAnsi="Times New Roman" w:cs="Times New Roman"/>
          <w:sz w:val="28"/>
          <w:szCs w:val="28"/>
        </w:rPr>
        <w:t xml:space="preserve">» (если использовать терминологию составителей проекта), который подтверждается выдачей сертификата. В конечном счете, в результате </w:t>
      </w:r>
      <w:proofErr w:type="spellStart"/>
      <w:r w:rsidR="00886E9B">
        <w:rPr>
          <w:rFonts w:ascii="Times New Roman" w:hAnsi="Times New Roman" w:cs="Times New Roman"/>
          <w:sz w:val="28"/>
          <w:szCs w:val="28"/>
        </w:rPr>
        <w:t>микрообразования</w:t>
      </w:r>
      <w:proofErr w:type="spellEnd"/>
      <w:r w:rsidR="00886E9B">
        <w:rPr>
          <w:rFonts w:ascii="Times New Roman" w:hAnsi="Times New Roman" w:cs="Times New Roman"/>
          <w:sz w:val="28"/>
          <w:szCs w:val="28"/>
        </w:rPr>
        <w:t xml:space="preserve"> могут появиться «</w:t>
      </w:r>
      <w:proofErr w:type="spellStart"/>
      <w:r w:rsidR="00886E9B">
        <w:rPr>
          <w:rFonts w:ascii="Times New Roman" w:hAnsi="Times New Roman" w:cs="Times New Roman"/>
          <w:sz w:val="28"/>
          <w:szCs w:val="28"/>
        </w:rPr>
        <w:t>микробакалавры</w:t>
      </w:r>
      <w:proofErr w:type="spellEnd"/>
      <w:r w:rsidR="00886E9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886E9B">
        <w:rPr>
          <w:rFonts w:ascii="Times New Roman" w:hAnsi="Times New Roman" w:cs="Times New Roman"/>
          <w:sz w:val="28"/>
          <w:szCs w:val="28"/>
        </w:rPr>
        <w:t>микромагистры</w:t>
      </w:r>
      <w:proofErr w:type="spellEnd"/>
      <w:r w:rsidR="00886E9B">
        <w:rPr>
          <w:rFonts w:ascii="Times New Roman" w:hAnsi="Times New Roman" w:cs="Times New Roman"/>
          <w:sz w:val="28"/>
          <w:szCs w:val="28"/>
        </w:rPr>
        <w:t xml:space="preserve">» (как это практикуется в американских университетах). </w:t>
      </w:r>
      <w:r w:rsidR="009608DC">
        <w:rPr>
          <w:rFonts w:ascii="Times New Roman" w:hAnsi="Times New Roman" w:cs="Times New Roman"/>
          <w:sz w:val="28"/>
          <w:szCs w:val="28"/>
        </w:rPr>
        <w:t xml:space="preserve">Конечно, с учетом </w:t>
      </w:r>
      <w:r w:rsidR="00355596">
        <w:rPr>
          <w:rFonts w:ascii="Times New Roman" w:hAnsi="Times New Roman" w:cs="Times New Roman"/>
          <w:sz w:val="28"/>
          <w:szCs w:val="28"/>
        </w:rPr>
        <w:t xml:space="preserve">запредельно высокой (с наших позиций) </w:t>
      </w:r>
      <w:r w:rsidR="009608DC">
        <w:rPr>
          <w:rFonts w:ascii="Times New Roman" w:hAnsi="Times New Roman" w:cs="Times New Roman"/>
          <w:sz w:val="28"/>
          <w:szCs w:val="28"/>
        </w:rPr>
        <w:t>стоимости обучения в американских вузах большая часть американцев не имеет доступа к получению высшего и</w:t>
      </w:r>
      <w:r w:rsidR="00355596">
        <w:rPr>
          <w:rFonts w:ascii="Times New Roman" w:hAnsi="Times New Roman" w:cs="Times New Roman"/>
          <w:sz w:val="28"/>
          <w:szCs w:val="28"/>
        </w:rPr>
        <w:t>ли</w:t>
      </w:r>
      <w:r w:rsidR="009608DC">
        <w:rPr>
          <w:rFonts w:ascii="Times New Roman" w:hAnsi="Times New Roman" w:cs="Times New Roman"/>
          <w:sz w:val="28"/>
          <w:szCs w:val="28"/>
        </w:rPr>
        <w:t xml:space="preserve"> послевузовского образования и для них такое «</w:t>
      </w:r>
      <w:proofErr w:type="spellStart"/>
      <w:r w:rsidR="009608DC">
        <w:rPr>
          <w:rFonts w:ascii="Times New Roman" w:hAnsi="Times New Roman" w:cs="Times New Roman"/>
          <w:sz w:val="28"/>
          <w:szCs w:val="28"/>
        </w:rPr>
        <w:t>микрообразование</w:t>
      </w:r>
      <w:proofErr w:type="spellEnd"/>
      <w:r w:rsidR="009608DC">
        <w:rPr>
          <w:rFonts w:ascii="Times New Roman" w:hAnsi="Times New Roman" w:cs="Times New Roman"/>
          <w:sz w:val="28"/>
          <w:szCs w:val="28"/>
        </w:rPr>
        <w:t xml:space="preserve">», действительно, открывает доступ к </w:t>
      </w:r>
      <w:r w:rsidR="00355596">
        <w:rPr>
          <w:rFonts w:ascii="Times New Roman" w:hAnsi="Times New Roman" w:cs="Times New Roman"/>
          <w:sz w:val="28"/>
          <w:szCs w:val="28"/>
        </w:rPr>
        <w:t>обучению и получению пусть не высшего образования, а некоего «</w:t>
      </w:r>
      <w:proofErr w:type="spellStart"/>
      <w:r w:rsidR="00355596">
        <w:rPr>
          <w:rFonts w:ascii="Times New Roman" w:hAnsi="Times New Roman" w:cs="Times New Roman"/>
          <w:sz w:val="28"/>
          <w:szCs w:val="28"/>
        </w:rPr>
        <w:t>микрообразования</w:t>
      </w:r>
      <w:proofErr w:type="spellEnd"/>
      <w:r w:rsidR="00355596">
        <w:rPr>
          <w:rFonts w:ascii="Times New Roman" w:hAnsi="Times New Roman" w:cs="Times New Roman"/>
          <w:sz w:val="28"/>
          <w:szCs w:val="28"/>
        </w:rPr>
        <w:t xml:space="preserve">», которое достаточно для работы. Но для нашей страны такой проблемы то нет – единицы вузов могут устанавливать </w:t>
      </w:r>
      <w:proofErr w:type="gramStart"/>
      <w:r w:rsidR="00355596">
        <w:rPr>
          <w:rFonts w:ascii="Times New Roman" w:hAnsi="Times New Roman" w:cs="Times New Roman"/>
          <w:sz w:val="28"/>
          <w:szCs w:val="28"/>
        </w:rPr>
        <w:t>более менее</w:t>
      </w:r>
      <w:proofErr w:type="gramEnd"/>
      <w:r w:rsidR="00355596">
        <w:rPr>
          <w:rFonts w:ascii="Times New Roman" w:hAnsi="Times New Roman" w:cs="Times New Roman"/>
          <w:sz w:val="28"/>
          <w:szCs w:val="28"/>
        </w:rPr>
        <w:t xml:space="preserve"> высокую стоимость обучения, а большая часть, по существу, </w:t>
      </w:r>
      <w:proofErr w:type="spellStart"/>
      <w:r w:rsidR="00355596">
        <w:rPr>
          <w:rFonts w:ascii="Times New Roman" w:hAnsi="Times New Roman" w:cs="Times New Roman"/>
          <w:sz w:val="28"/>
          <w:szCs w:val="28"/>
        </w:rPr>
        <w:t>демпингует</w:t>
      </w:r>
      <w:proofErr w:type="spellEnd"/>
      <w:r w:rsidR="00355596">
        <w:rPr>
          <w:rFonts w:ascii="Times New Roman" w:hAnsi="Times New Roman" w:cs="Times New Roman"/>
          <w:sz w:val="28"/>
          <w:szCs w:val="28"/>
        </w:rPr>
        <w:t>, устанавливая такую стоимость обучения, которая совершенно не соответствует тем затратам, которые должны быть реализованы</w:t>
      </w:r>
      <w:r w:rsidR="00C16ECF">
        <w:rPr>
          <w:rFonts w:ascii="Times New Roman" w:hAnsi="Times New Roman" w:cs="Times New Roman"/>
          <w:sz w:val="28"/>
          <w:szCs w:val="28"/>
        </w:rPr>
        <w:t xml:space="preserve"> (фактическим затратам)</w:t>
      </w:r>
      <w:r w:rsidR="00355596">
        <w:rPr>
          <w:rFonts w:ascii="Times New Roman" w:hAnsi="Times New Roman" w:cs="Times New Roman"/>
          <w:sz w:val="28"/>
          <w:szCs w:val="28"/>
        </w:rPr>
        <w:t xml:space="preserve">. По сути дела, либо нужно идти по пути стран, где высшее образование доступно только </w:t>
      </w:r>
      <w:r w:rsidR="00466AE4">
        <w:rPr>
          <w:rFonts w:ascii="Times New Roman" w:hAnsi="Times New Roman" w:cs="Times New Roman"/>
          <w:sz w:val="28"/>
          <w:szCs w:val="28"/>
        </w:rPr>
        <w:t xml:space="preserve">богатым (США, Великобритания), либо по пути стран, где высшее образование является бесплатным (ФРГ, например), либо продолжать применять комплексную систему – предоставлять государственные гранты </w:t>
      </w:r>
      <w:r w:rsidR="00A71280">
        <w:rPr>
          <w:rFonts w:ascii="Times New Roman" w:hAnsi="Times New Roman" w:cs="Times New Roman"/>
          <w:sz w:val="28"/>
          <w:szCs w:val="28"/>
        </w:rPr>
        <w:t xml:space="preserve">для наиболее подготовленных соискателей </w:t>
      </w:r>
      <w:r w:rsidR="00466AE4">
        <w:rPr>
          <w:rFonts w:ascii="Times New Roman" w:hAnsi="Times New Roman" w:cs="Times New Roman"/>
          <w:sz w:val="28"/>
          <w:szCs w:val="28"/>
        </w:rPr>
        <w:t xml:space="preserve">и </w:t>
      </w:r>
      <w:r w:rsidR="00A71280">
        <w:rPr>
          <w:rFonts w:ascii="Times New Roman" w:hAnsi="Times New Roman" w:cs="Times New Roman"/>
          <w:sz w:val="28"/>
          <w:szCs w:val="28"/>
        </w:rPr>
        <w:t xml:space="preserve">возмездные образовательные услуги для всех остальных. Что касается самой идеи </w:t>
      </w:r>
      <w:proofErr w:type="spellStart"/>
      <w:r w:rsidR="00A71280">
        <w:rPr>
          <w:rFonts w:ascii="Times New Roman" w:hAnsi="Times New Roman" w:cs="Times New Roman"/>
          <w:sz w:val="28"/>
          <w:szCs w:val="28"/>
        </w:rPr>
        <w:t>микроквалификации</w:t>
      </w:r>
      <w:proofErr w:type="spellEnd"/>
      <w:r w:rsidR="00A712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1280">
        <w:rPr>
          <w:rFonts w:ascii="Times New Roman" w:hAnsi="Times New Roman" w:cs="Times New Roman"/>
          <w:sz w:val="28"/>
          <w:szCs w:val="28"/>
        </w:rPr>
        <w:t>микрообразования</w:t>
      </w:r>
      <w:proofErr w:type="spellEnd"/>
      <w:r w:rsidR="00A71280">
        <w:rPr>
          <w:rFonts w:ascii="Times New Roman" w:hAnsi="Times New Roman" w:cs="Times New Roman"/>
          <w:sz w:val="28"/>
          <w:szCs w:val="28"/>
        </w:rPr>
        <w:t>), то она представляется совершенно ненужной – сегодня никто не мешает вузам проводить различные тренинги и выдавать соответствующие сертификаты</w:t>
      </w:r>
      <w:r w:rsidR="00F40E25">
        <w:rPr>
          <w:rFonts w:ascii="Times New Roman" w:hAnsi="Times New Roman" w:cs="Times New Roman"/>
          <w:sz w:val="28"/>
          <w:szCs w:val="28"/>
        </w:rPr>
        <w:t>, да</w:t>
      </w:r>
      <w:r w:rsidR="00A71280">
        <w:rPr>
          <w:rFonts w:ascii="Times New Roman" w:hAnsi="Times New Roman" w:cs="Times New Roman"/>
          <w:sz w:val="28"/>
          <w:szCs w:val="28"/>
        </w:rPr>
        <w:t xml:space="preserve"> и не только вузам – сколько расплодилось организаций, которые за короткий период времени готовят «специалистов» в различных областях и сферах деятельности. Достаточно открыть интернет и сразу же появится огромное количество предложений о прохождении тренингов и курсов повышения квалификации за короткий срок</w:t>
      </w:r>
      <w:r w:rsidR="00F40E25">
        <w:rPr>
          <w:rFonts w:ascii="Times New Roman" w:hAnsi="Times New Roman" w:cs="Times New Roman"/>
          <w:sz w:val="28"/>
          <w:szCs w:val="28"/>
        </w:rPr>
        <w:t>, в том числе и зарубежных</w:t>
      </w:r>
      <w:r w:rsidR="00A71280">
        <w:rPr>
          <w:rFonts w:ascii="Times New Roman" w:hAnsi="Times New Roman" w:cs="Times New Roman"/>
          <w:sz w:val="28"/>
          <w:szCs w:val="28"/>
        </w:rPr>
        <w:t>.</w:t>
      </w:r>
      <w:r w:rsidR="00F40E25">
        <w:rPr>
          <w:rFonts w:ascii="Times New Roman" w:hAnsi="Times New Roman" w:cs="Times New Roman"/>
          <w:sz w:val="28"/>
          <w:szCs w:val="28"/>
        </w:rPr>
        <w:t xml:space="preserve"> МОН предлагает эту работу скоординировать в рамках вузов, но кто будет этим заниматься в отношении других организаций, которые вообще не являются образовательными учреждениями, не имеют соответствующей лицензии, но активно занимаются подготовкой сертифицированных кадров. Вряд ли возможно деятельность таких организаций </w:t>
      </w:r>
      <w:r w:rsidR="00BD7D33">
        <w:rPr>
          <w:rFonts w:ascii="Times New Roman" w:hAnsi="Times New Roman" w:cs="Times New Roman"/>
          <w:sz w:val="28"/>
          <w:szCs w:val="28"/>
        </w:rPr>
        <w:t xml:space="preserve">упорядочить и как-то </w:t>
      </w:r>
      <w:r w:rsidR="00F40E25">
        <w:rPr>
          <w:rFonts w:ascii="Times New Roman" w:hAnsi="Times New Roman" w:cs="Times New Roman"/>
          <w:sz w:val="28"/>
          <w:szCs w:val="28"/>
        </w:rPr>
        <w:t xml:space="preserve">контролировать, даже если попытаться это сделать в отношении организаций, зарегистрированных в РК, то сразу же их место займут зарубежные </w:t>
      </w:r>
      <w:r w:rsidR="00F40E25">
        <w:rPr>
          <w:rFonts w:ascii="Times New Roman" w:hAnsi="Times New Roman" w:cs="Times New Roman"/>
          <w:sz w:val="28"/>
          <w:szCs w:val="28"/>
        </w:rPr>
        <w:lastRenderedPageBreak/>
        <w:t>организации, которые в онлайн-режиме будут продолжать бесконтрольно выдавать сертификаты всем желающим, главное, чтобы те оплачивали, а качество – это уже второй вопрос. Конечно, есть уважаемые и признанные широкой общественностью зарубежные организации, осуществляющие сертификацию специалистов в той или иной области, но их опять-таки единицы</w:t>
      </w:r>
      <w:r w:rsidR="00AB4D5E">
        <w:rPr>
          <w:rFonts w:ascii="Times New Roman" w:hAnsi="Times New Roman" w:cs="Times New Roman"/>
          <w:sz w:val="28"/>
          <w:szCs w:val="28"/>
        </w:rPr>
        <w:t>,</w:t>
      </w:r>
      <w:r w:rsidR="00F40E25">
        <w:rPr>
          <w:rFonts w:ascii="Times New Roman" w:hAnsi="Times New Roman" w:cs="Times New Roman"/>
          <w:sz w:val="28"/>
          <w:szCs w:val="28"/>
        </w:rPr>
        <w:t xml:space="preserve"> и их услуги, как правило, тоже дорого стоят</w:t>
      </w:r>
      <w:r w:rsidR="00AB4D5E">
        <w:rPr>
          <w:rFonts w:ascii="Times New Roman" w:hAnsi="Times New Roman" w:cs="Times New Roman"/>
          <w:sz w:val="28"/>
          <w:szCs w:val="28"/>
        </w:rPr>
        <w:t>,</w:t>
      </w:r>
      <w:r w:rsidR="00F40E25">
        <w:rPr>
          <w:rFonts w:ascii="Times New Roman" w:hAnsi="Times New Roman" w:cs="Times New Roman"/>
          <w:sz w:val="28"/>
          <w:szCs w:val="28"/>
        </w:rPr>
        <w:t xml:space="preserve"> и не каждому они доступны, поэтому неизбежно появится огромное множество других организаций, которые по сходной цене будут сертифицировать</w:t>
      </w:r>
      <w:r w:rsidR="00AB4D5E">
        <w:rPr>
          <w:rFonts w:ascii="Times New Roman" w:hAnsi="Times New Roman" w:cs="Times New Roman"/>
          <w:sz w:val="28"/>
          <w:szCs w:val="28"/>
        </w:rPr>
        <w:t xml:space="preserve"> всех, кто произвел оплату. В этой связи, представляется, что все эти предложения по дополнению п. 2 ГОСО ВО подпунктами 9-1, 9-2 и 9-3 должны быть отклонены.</w:t>
      </w:r>
    </w:p>
    <w:p w:rsidR="00BD7D33" w:rsidRDefault="00AB4D5E" w:rsidP="007D2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BD7D33">
        <w:rPr>
          <w:rFonts w:ascii="Times New Roman" w:hAnsi="Times New Roman" w:cs="Times New Roman"/>
          <w:sz w:val="28"/>
          <w:szCs w:val="28"/>
        </w:rPr>
        <w:t xml:space="preserve">по содержанию этих терминов. Мы полагаем, что </w:t>
      </w:r>
      <w:r w:rsidR="00CC47C5">
        <w:rPr>
          <w:rFonts w:ascii="Times New Roman" w:hAnsi="Times New Roman" w:cs="Times New Roman"/>
          <w:sz w:val="28"/>
          <w:szCs w:val="28"/>
        </w:rPr>
        <w:t>определение термина «</w:t>
      </w:r>
      <w:proofErr w:type="spellStart"/>
      <w:r w:rsidR="00CC47C5" w:rsidRPr="00CC47C5">
        <w:rPr>
          <w:rFonts w:ascii="Times New Roman" w:hAnsi="Times New Roman" w:cs="Times New Roman"/>
          <w:sz w:val="28"/>
          <w:szCs w:val="28"/>
        </w:rPr>
        <w:t>микроквалификация</w:t>
      </w:r>
      <w:proofErr w:type="spellEnd"/>
      <w:r w:rsidR="00CC47C5">
        <w:rPr>
          <w:rFonts w:ascii="Times New Roman" w:hAnsi="Times New Roman" w:cs="Times New Roman"/>
          <w:sz w:val="28"/>
          <w:szCs w:val="28"/>
        </w:rPr>
        <w:t xml:space="preserve">» совершенно не отражает его сущности, тем более, что компетенция – это и есть набор знаний и навыков. Потом, что за короткий период обучения – это сколько? День, неделя, месяц? Разве допустимо в определении конкретного термина давать такие размытые формулировки? Наконец, почему результатом является часть </w:t>
      </w:r>
      <w:r w:rsidR="00CC47C5" w:rsidRPr="00CC47C5">
        <w:rPr>
          <w:rFonts w:ascii="Times New Roman" w:hAnsi="Times New Roman" w:cs="Times New Roman"/>
          <w:sz w:val="28"/>
          <w:szCs w:val="28"/>
        </w:rPr>
        <w:t>профессиональных функций</w:t>
      </w:r>
      <w:r w:rsidR="00CC47C5">
        <w:rPr>
          <w:rFonts w:ascii="Times New Roman" w:hAnsi="Times New Roman" w:cs="Times New Roman"/>
          <w:sz w:val="28"/>
          <w:szCs w:val="28"/>
        </w:rPr>
        <w:t xml:space="preserve"> и какая часть, сколько? Такие формулировки только усложняют практику применения положений законодательства, поскольку позволяют трактовать их по-разному, а они должны четкими и конкретными, не позволяющими двусмысленного толкования. То же самое и в отношении понятия «нано-кредит» - что за небольшой объем учебного материала, это сколько? </w:t>
      </w:r>
      <w:r w:rsidR="007D2B56">
        <w:rPr>
          <w:rFonts w:ascii="Times New Roman" w:hAnsi="Times New Roman" w:cs="Times New Roman"/>
          <w:sz w:val="28"/>
          <w:szCs w:val="28"/>
        </w:rPr>
        <w:t xml:space="preserve">Как определить, что он небольшой? Ну и как понимать положение, что эта единица имеет самостоятельный и завершенный характер – применительно к чему? Опять-таки как установить, что эта единица является самостоятельной и завершенной? </w:t>
      </w:r>
      <w:r w:rsidR="00335FCF">
        <w:rPr>
          <w:rFonts w:ascii="Times New Roman" w:hAnsi="Times New Roman" w:cs="Times New Roman"/>
          <w:sz w:val="28"/>
          <w:szCs w:val="28"/>
        </w:rPr>
        <w:t>Также непонятно, для чего вводить термин «нано-кредит», если в ГОСО ВО не раскрывается понятие «академический кредит», который широко используется, это, по меньшей мере, нелогично. Ну и в</w:t>
      </w:r>
      <w:r w:rsidR="007D2B56">
        <w:rPr>
          <w:rFonts w:ascii="Times New Roman" w:hAnsi="Times New Roman" w:cs="Times New Roman"/>
          <w:sz w:val="28"/>
          <w:szCs w:val="28"/>
        </w:rPr>
        <w:t xml:space="preserve"> отношении «</w:t>
      </w:r>
      <w:r w:rsidR="007D2B56" w:rsidRPr="007D2B56">
        <w:rPr>
          <w:rFonts w:ascii="Times New Roman" w:hAnsi="Times New Roman" w:cs="Times New Roman"/>
          <w:sz w:val="28"/>
          <w:szCs w:val="28"/>
        </w:rPr>
        <w:t>наращиваемы</w:t>
      </w:r>
      <w:r w:rsidR="007D2B56">
        <w:rPr>
          <w:rFonts w:ascii="Times New Roman" w:hAnsi="Times New Roman" w:cs="Times New Roman"/>
          <w:sz w:val="28"/>
          <w:szCs w:val="28"/>
        </w:rPr>
        <w:t>х</w:t>
      </w:r>
      <w:r w:rsidR="007D2B56" w:rsidRPr="007D2B56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7D2B56">
        <w:rPr>
          <w:rFonts w:ascii="Times New Roman" w:hAnsi="Times New Roman" w:cs="Times New Roman"/>
          <w:sz w:val="28"/>
          <w:szCs w:val="28"/>
        </w:rPr>
        <w:t xml:space="preserve">ей» - почему это совокупность </w:t>
      </w:r>
      <w:r w:rsidR="007D2B56" w:rsidRPr="007D2B56">
        <w:rPr>
          <w:rFonts w:ascii="Times New Roman" w:hAnsi="Times New Roman" w:cs="Times New Roman"/>
          <w:sz w:val="28"/>
          <w:szCs w:val="28"/>
        </w:rPr>
        <w:t>результатов</w:t>
      </w:r>
      <w:r w:rsidR="007D2B56">
        <w:rPr>
          <w:rFonts w:ascii="Times New Roman" w:hAnsi="Times New Roman" w:cs="Times New Roman"/>
          <w:sz w:val="28"/>
          <w:szCs w:val="28"/>
        </w:rPr>
        <w:t xml:space="preserve"> </w:t>
      </w:r>
      <w:r w:rsidR="007D2B56" w:rsidRPr="007D2B56">
        <w:rPr>
          <w:rFonts w:ascii="Times New Roman" w:hAnsi="Times New Roman" w:cs="Times New Roman"/>
          <w:sz w:val="28"/>
          <w:szCs w:val="28"/>
        </w:rPr>
        <w:t>обучения, полученных в условиях формального, неформального и</w:t>
      </w:r>
      <w:r w:rsidR="007D2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56" w:rsidRPr="007D2B56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="007D2B56" w:rsidRPr="007D2B5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D2B56">
        <w:rPr>
          <w:rFonts w:ascii="Times New Roman" w:hAnsi="Times New Roman" w:cs="Times New Roman"/>
          <w:sz w:val="28"/>
          <w:szCs w:val="28"/>
        </w:rPr>
        <w:t xml:space="preserve">? С точки зрения разработчиков, это какое-то единое понятие, которое предполагает обязательное прохождение формального, неформального и </w:t>
      </w:r>
      <w:proofErr w:type="spellStart"/>
      <w:r w:rsidR="007D2B56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="007D2B56">
        <w:rPr>
          <w:rFonts w:ascii="Times New Roman" w:hAnsi="Times New Roman" w:cs="Times New Roman"/>
          <w:sz w:val="28"/>
          <w:szCs w:val="28"/>
        </w:rPr>
        <w:t xml:space="preserve"> обучения? На наш взгляд, нет, это как раз-таки различные степени (уровни) </w:t>
      </w:r>
      <w:proofErr w:type="spellStart"/>
      <w:r w:rsidR="007D2B56">
        <w:rPr>
          <w:rFonts w:ascii="Times New Roman" w:hAnsi="Times New Roman" w:cs="Times New Roman"/>
          <w:sz w:val="28"/>
          <w:szCs w:val="28"/>
        </w:rPr>
        <w:t>микрообразования</w:t>
      </w:r>
      <w:proofErr w:type="spellEnd"/>
      <w:r w:rsidR="007D2B56">
        <w:rPr>
          <w:rFonts w:ascii="Times New Roman" w:hAnsi="Times New Roman" w:cs="Times New Roman"/>
          <w:sz w:val="28"/>
          <w:szCs w:val="28"/>
        </w:rPr>
        <w:t xml:space="preserve">, которые могут быть в своей совокупности привести к получению диплома о высшем образовании или диплома магистра, а могут и не привести, поскольку наличие сертификата о получении </w:t>
      </w:r>
      <w:proofErr w:type="spellStart"/>
      <w:r w:rsidR="007D2B56">
        <w:rPr>
          <w:rFonts w:ascii="Times New Roman" w:hAnsi="Times New Roman" w:cs="Times New Roman"/>
          <w:sz w:val="28"/>
          <w:szCs w:val="28"/>
        </w:rPr>
        <w:t>микрообразования</w:t>
      </w:r>
      <w:proofErr w:type="spellEnd"/>
      <w:r w:rsidR="007D2B56">
        <w:rPr>
          <w:rFonts w:ascii="Times New Roman" w:hAnsi="Times New Roman" w:cs="Times New Roman"/>
          <w:sz w:val="28"/>
          <w:szCs w:val="28"/>
        </w:rPr>
        <w:t xml:space="preserve"> </w:t>
      </w:r>
      <w:r w:rsidR="007D2B56" w:rsidRPr="007D2B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2B56" w:rsidRPr="007D2B56">
        <w:rPr>
          <w:rFonts w:ascii="Times New Roman" w:hAnsi="Times New Roman" w:cs="Times New Roman"/>
          <w:sz w:val="28"/>
          <w:szCs w:val="28"/>
        </w:rPr>
        <w:t>микроквалификации</w:t>
      </w:r>
      <w:proofErr w:type="spellEnd"/>
      <w:r w:rsidR="007D2B56" w:rsidRPr="007D2B56">
        <w:rPr>
          <w:rFonts w:ascii="Times New Roman" w:hAnsi="Times New Roman" w:cs="Times New Roman"/>
          <w:sz w:val="28"/>
          <w:szCs w:val="28"/>
        </w:rPr>
        <w:t>)</w:t>
      </w:r>
      <w:r w:rsidR="007D2B56">
        <w:rPr>
          <w:rFonts w:ascii="Times New Roman" w:hAnsi="Times New Roman" w:cs="Times New Roman"/>
          <w:sz w:val="28"/>
          <w:szCs w:val="28"/>
        </w:rPr>
        <w:t xml:space="preserve"> является только одной из ступеней для последующего полноценного высшего или послевузовского образования. </w:t>
      </w:r>
    </w:p>
    <w:p w:rsidR="003A54A2" w:rsidRPr="003A54A2" w:rsidRDefault="00BD7D33" w:rsidP="003A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AB4D5E">
        <w:rPr>
          <w:rFonts w:ascii="Times New Roman" w:hAnsi="Times New Roman" w:cs="Times New Roman"/>
          <w:sz w:val="28"/>
          <w:szCs w:val="28"/>
        </w:rPr>
        <w:t xml:space="preserve">что касается дополнения ГОСО ВО новыми пунктами 3-1, 3-2 и 3-3, посвященных результатам обучения. На наш взгляд, настолько это формально и не существенно, что вообще не заслуживает какого-то анализа. Тем более, что далее разработчики </w:t>
      </w:r>
      <w:proofErr w:type="gramStart"/>
      <w:r w:rsidR="00AB4D5E">
        <w:rPr>
          <w:rFonts w:ascii="Times New Roman" w:hAnsi="Times New Roman" w:cs="Times New Roman"/>
          <w:sz w:val="28"/>
          <w:szCs w:val="28"/>
        </w:rPr>
        <w:t>предлагают</w:t>
      </w:r>
      <w:proofErr w:type="gramEnd"/>
      <w:r w:rsidR="00AB4D5E">
        <w:rPr>
          <w:rFonts w:ascii="Times New Roman" w:hAnsi="Times New Roman" w:cs="Times New Roman"/>
          <w:sz w:val="28"/>
          <w:szCs w:val="28"/>
        </w:rPr>
        <w:t xml:space="preserve"> как раз таки такие формальные моменты из ГОСО убрать – речь идет о п</w:t>
      </w:r>
      <w:r w:rsidR="00C16ECF">
        <w:rPr>
          <w:rFonts w:ascii="Times New Roman" w:hAnsi="Times New Roman" w:cs="Times New Roman"/>
          <w:sz w:val="28"/>
          <w:szCs w:val="28"/>
        </w:rPr>
        <w:t>. 55</w:t>
      </w:r>
      <w:r w:rsidR="00AB4D5E">
        <w:rPr>
          <w:rFonts w:ascii="Times New Roman" w:hAnsi="Times New Roman" w:cs="Times New Roman"/>
          <w:sz w:val="28"/>
          <w:szCs w:val="28"/>
        </w:rPr>
        <w:t xml:space="preserve"> ГОСО </w:t>
      </w:r>
      <w:r w:rsidR="00C16ECF">
        <w:rPr>
          <w:rFonts w:ascii="Times New Roman" w:hAnsi="Times New Roman" w:cs="Times New Roman"/>
          <w:sz w:val="28"/>
          <w:szCs w:val="28"/>
        </w:rPr>
        <w:t>послевузовского образования (далее ГОСО ПО)</w:t>
      </w:r>
      <w:r w:rsidR="00AB4D5E">
        <w:rPr>
          <w:rFonts w:ascii="Times New Roman" w:hAnsi="Times New Roman" w:cs="Times New Roman"/>
          <w:sz w:val="28"/>
          <w:szCs w:val="28"/>
        </w:rPr>
        <w:t xml:space="preserve">, </w:t>
      </w:r>
      <w:r w:rsidR="00C16ECF">
        <w:rPr>
          <w:rFonts w:ascii="Times New Roman" w:hAnsi="Times New Roman" w:cs="Times New Roman"/>
          <w:sz w:val="28"/>
          <w:szCs w:val="28"/>
        </w:rPr>
        <w:t xml:space="preserve">где содержится структура Индивидуального </w:t>
      </w:r>
      <w:r w:rsidR="00C16ECF">
        <w:rPr>
          <w:rFonts w:ascii="Times New Roman" w:hAnsi="Times New Roman" w:cs="Times New Roman"/>
          <w:sz w:val="28"/>
          <w:szCs w:val="28"/>
        </w:rPr>
        <w:lastRenderedPageBreak/>
        <w:t>плана работы магистранта и п. 103 ГОСО ПО, где содержится структура плана работы докторанта</w:t>
      </w:r>
      <w:r w:rsidR="00AB4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6DD" w:rsidRDefault="00C16ECF" w:rsidP="003A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новая редакция п. 11 ГОСО ВО – фактически, разработчики проекта объединили два пункта 11 и 12, прибавили к 112 кредитам </w:t>
      </w:r>
      <w:r w:rsidR="00335FCF">
        <w:rPr>
          <w:rFonts w:ascii="Times New Roman" w:hAnsi="Times New Roman" w:cs="Times New Roman"/>
          <w:sz w:val="28"/>
          <w:szCs w:val="28"/>
        </w:rPr>
        <w:t>60 и получилось 172, и если ранее четко определялось, что не менее 112 кредитов – это для БД, а 60 – это ПД, то теперь получается, что сколько хотите, столько и устанавливайте, главное, чтобы и БД и ПД не менее 172 кредитов</w:t>
      </w:r>
      <w:r w:rsidR="003A54A2" w:rsidRPr="003A54A2">
        <w:rPr>
          <w:rFonts w:ascii="Times New Roman" w:hAnsi="Times New Roman" w:cs="Times New Roman"/>
          <w:sz w:val="28"/>
          <w:szCs w:val="28"/>
        </w:rPr>
        <w:t>.</w:t>
      </w:r>
      <w:r w:rsidR="00335FCF">
        <w:rPr>
          <w:rFonts w:ascii="Times New Roman" w:hAnsi="Times New Roman" w:cs="Times New Roman"/>
          <w:sz w:val="28"/>
          <w:szCs w:val="28"/>
        </w:rPr>
        <w:t xml:space="preserve"> Опять возникает закономерный вопрос – для чего, как это позволит поднять качество высшего образования? Ведь, общеизвестно, что именно БД формируют основные знания, а ПД – носят практико-ориентированный характер и являются узкоспециализированными. Если допустить на практике, чтобы ПД было бы больше, чем БД, это способно улучшить юридическое образование? На наш взгляд, нет. Основное предназначение БД в том и заключается, чтобы сформировать базовые знания, при наличии которых юристы смогут легко ориентироваться в условиях постоянно меняющегося законодательства, тогда как ПД такой возможности не предоставляют</w:t>
      </w:r>
      <w:r w:rsidR="00F92E40">
        <w:rPr>
          <w:rFonts w:ascii="Times New Roman" w:hAnsi="Times New Roman" w:cs="Times New Roman"/>
          <w:sz w:val="28"/>
          <w:szCs w:val="28"/>
        </w:rPr>
        <w:t xml:space="preserve">. Поэтому пункты 11 и 12 ГОСО ВО в новой редакции совершенно не нуждаются, единственное, что хотелось бы предложить, так это внести изменение в абзац 2 п. 11 ГОСО ВО и отказаться от установления предельного числа кредитов для </w:t>
      </w:r>
      <w:proofErr w:type="spellStart"/>
      <w:r w:rsidR="00F92E40">
        <w:rPr>
          <w:rFonts w:ascii="Times New Roman" w:hAnsi="Times New Roman" w:cs="Times New Roman"/>
          <w:sz w:val="28"/>
          <w:szCs w:val="28"/>
        </w:rPr>
        <w:t>ВСУЗов</w:t>
      </w:r>
      <w:proofErr w:type="spellEnd"/>
      <w:r w:rsidR="00F92E40">
        <w:rPr>
          <w:rFonts w:ascii="Times New Roman" w:hAnsi="Times New Roman" w:cs="Times New Roman"/>
          <w:sz w:val="28"/>
          <w:szCs w:val="28"/>
        </w:rPr>
        <w:t xml:space="preserve">, зачем? Мы считаем, что достаточно определить минимальное число кредитов, необходимое с точки зрения МОН для признания того, что тот или иной обучающийся освоил тот или иной объем кредитов, достаточный для признания его квалификации, что же касается максимального числа кредитов – это прерогатива вуза, который вправе устанавливать такое количество кредитов, которое необходимо для качественного образования. В современных условиях совершенно недопустимо ограничивать стремление отдельных вузов дать большее количество кредитов, чем это установлено ГОСО, поскольку это право вуза, а не обязанность, но, к сожалению, на практике не все это понимают, и указывают в качестве недостатков при прохождении регистрации образовательных программ. В частности, Каспийский университет уже два года не может зарегистрировать </w:t>
      </w:r>
      <w:proofErr w:type="spellStart"/>
      <w:r w:rsidR="00F92E40">
        <w:rPr>
          <w:rFonts w:ascii="Times New Roman" w:hAnsi="Times New Roman" w:cs="Times New Roman"/>
          <w:sz w:val="28"/>
          <w:szCs w:val="28"/>
        </w:rPr>
        <w:t>мультилингвистическую</w:t>
      </w:r>
      <w:proofErr w:type="spellEnd"/>
      <w:r w:rsidR="00F92E40">
        <w:rPr>
          <w:rFonts w:ascii="Times New Roman" w:hAnsi="Times New Roman" w:cs="Times New Roman"/>
          <w:sz w:val="28"/>
          <w:szCs w:val="28"/>
        </w:rPr>
        <w:t xml:space="preserve"> программу высшего юридического образования, предполагающую изучение юридических дисциплин на трех языках</w:t>
      </w:r>
      <w:r w:rsidR="001F76DD">
        <w:rPr>
          <w:rFonts w:ascii="Times New Roman" w:hAnsi="Times New Roman" w:cs="Times New Roman"/>
          <w:sz w:val="28"/>
          <w:szCs w:val="28"/>
        </w:rPr>
        <w:t xml:space="preserve"> – казахском, русском и английском, поскольку количество кредитов превышает минимально установленное МОН, а разве это правильно? Неужели нашей стране не нужны высококвалифицированные специалисты? </w:t>
      </w:r>
    </w:p>
    <w:p w:rsidR="001F76DD" w:rsidRDefault="001F76DD" w:rsidP="003A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новую редакцию п. 14 ГОСО ВО можно принять, поскольку она расширяет рамки академической свободы вузов и устанавливает понятные и разумные критерии для осуществления руководства дипломными работами.</w:t>
      </w:r>
    </w:p>
    <w:p w:rsidR="003A54A2" w:rsidRDefault="001F76DD" w:rsidP="003A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В-пятых, можно принять </w:t>
      </w:r>
      <w:r w:rsidR="0071527A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>
        <w:rPr>
          <w:rFonts w:ascii="Times New Roman" w:hAnsi="Times New Roman" w:cs="Times New Roman"/>
          <w:sz w:val="28"/>
          <w:szCs w:val="28"/>
        </w:rPr>
        <w:t>редакции пунктов 16, 20, 21</w:t>
      </w:r>
      <w:r w:rsidR="0071527A">
        <w:rPr>
          <w:rFonts w:ascii="Times New Roman" w:hAnsi="Times New Roman" w:cs="Times New Roman"/>
          <w:sz w:val="28"/>
          <w:szCs w:val="28"/>
        </w:rPr>
        <w:t>, поскольку они направлены на уточнение содержания нормативных положений, за исключением абзаца 3 п. 20 ГОСО, поскольку такая формулировка «</w:t>
      </w:r>
      <w:r w:rsidR="0071527A" w:rsidRPr="0071527A">
        <w:rPr>
          <w:rFonts w:ascii="Times New Roman" w:hAnsi="Times New Roman" w:cs="Times New Roman"/>
          <w:i/>
          <w:sz w:val="28"/>
          <w:szCs w:val="28"/>
        </w:rPr>
        <w:t>может быть</w:t>
      </w:r>
      <w:r w:rsidR="0071527A">
        <w:rPr>
          <w:rFonts w:ascii="Times New Roman" w:hAnsi="Times New Roman" w:cs="Times New Roman"/>
          <w:sz w:val="28"/>
          <w:szCs w:val="28"/>
        </w:rPr>
        <w:t>» предполагает, что «</w:t>
      </w:r>
      <w:r w:rsidR="0071527A" w:rsidRPr="0071527A">
        <w:rPr>
          <w:rFonts w:ascii="Times New Roman" w:hAnsi="Times New Roman" w:cs="Times New Roman"/>
          <w:i/>
          <w:sz w:val="28"/>
          <w:szCs w:val="28"/>
        </w:rPr>
        <w:t>может и не быть</w:t>
      </w:r>
      <w:r w:rsidR="0071527A">
        <w:rPr>
          <w:rFonts w:ascii="Times New Roman" w:hAnsi="Times New Roman" w:cs="Times New Roman"/>
          <w:sz w:val="28"/>
          <w:szCs w:val="28"/>
        </w:rPr>
        <w:t>» и потому лишена всякого смысла.</w:t>
      </w:r>
    </w:p>
    <w:p w:rsidR="0071527A" w:rsidRDefault="0071527A" w:rsidP="003A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В-шестых, </w:t>
      </w:r>
      <w:r w:rsidR="002B53AA">
        <w:rPr>
          <w:rFonts w:ascii="Times New Roman" w:hAnsi="Times New Roman" w:cs="Times New Roman"/>
          <w:sz w:val="28"/>
          <w:szCs w:val="28"/>
        </w:rPr>
        <w:t>новая редакция п. 22 ГОСО ВО не может быть принята, поскольку она не предусматривает правовые последствия несовпадения профиля образовательной программы, а наоборот устанавливает, что в случае соответствия результаты обучения могут быть засчитаны, так это и так понятно, и вузы так и делали, а что делать если не соответствуют? В соответствии с действующей редакцией в случае несовпадения, необходимо изучать заново и в полном объеме, и это правильно. В случае изменения данного пункта, чем будут руководствоваться вузы при выявлении несоответствия, у них не будет юридического основания для полноценного изучения необходимых для той или иной специальности дисциплин.</w:t>
      </w:r>
    </w:p>
    <w:p w:rsidR="005666B8" w:rsidRDefault="002B53AA" w:rsidP="003A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В-седьмых, нет никакой необходимости в новом п. 22-1, так как </w:t>
      </w:r>
      <w:r w:rsidR="005666B8">
        <w:rPr>
          <w:rFonts w:ascii="Times New Roman" w:hAnsi="Times New Roman" w:cs="Times New Roman"/>
          <w:sz w:val="28"/>
          <w:szCs w:val="28"/>
        </w:rPr>
        <w:t>это стандарт высшего образования, а обучение в течение всей жизни предполагает получение не только высшего, но и другого образования – не может же человек всю жизнь получать высшее образование, наверное, это образование уже выходит за рамки высшего и потому ему не место в ГОСО ВО.</w:t>
      </w:r>
    </w:p>
    <w:p w:rsidR="005666B8" w:rsidRDefault="005666B8" w:rsidP="003A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В-восьмых, новая редакция п. 31 ГОСО ВО может быть принята в силу того, что она устанавливает минимальный объем кредитов для ТИПО, ниже которого вузы не вправе устанавливать.</w:t>
      </w:r>
    </w:p>
    <w:p w:rsidR="005666B8" w:rsidRDefault="005666B8" w:rsidP="003A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В-девятых, дополнение п. 32 ГОСО ВО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микроквалификация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«нано-кредиты» </w:t>
      </w:r>
      <w:r w:rsidR="00E953BA">
        <w:rPr>
          <w:rFonts w:ascii="Times New Roman" w:hAnsi="Times New Roman" w:cs="Times New Roman"/>
          <w:sz w:val="28"/>
          <w:szCs w:val="28"/>
        </w:rPr>
        <w:t>представляется излишним, потому что совершенно непонятно, что к ним относится.</w:t>
      </w:r>
    </w:p>
    <w:p w:rsidR="00E953BA" w:rsidRDefault="00E953BA" w:rsidP="00E9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В-десятых, новая редакция п. 33 ГОСО ВО не может быть принята в связи с тем, что предлагается всем вузам выдавать документы об образовании собственного образца, а </w:t>
      </w:r>
      <w:r w:rsidRPr="00E953BA">
        <w:rPr>
          <w:rFonts w:ascii="Times New Roman" w:hAnsi="Times New Roman" w:cs="Times New Roman"/>
          <w:sz w:val="28"/>
          <w:szCs w:val="28"/>
        </w:rPr>
        <w:t>Академии правосудия, военны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53BA">
        <w:rPr>
          <w:rFonts w:ascii="Times New Roman" w:hAnsi="Times New Roman" w:cs="Times New Roman"/>
          <w:sz w:val="28"/>
          <w:szCs w:val="28"/>
        </w:rPr>
        <w:t>, специальны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953BA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53BA">
        <w:rPr>
          <w:rFonts w:ascii="Times New Roman" w:hAnsi="Times New Roman" w:cs="Times New Roman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953BA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953BA">
        <w:rPr>
          <w:rFonts w:ascii="Times New Roman" w:hAnsi="Times New Roman" w:cs="Times New Roman"/>
          <w:sz w:val="28"/>
          <w:szCs w:val="28"/>
        </w:rPr>
        <w:t xml:space="preserve"> образования, реализующи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53BA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3BA">
        <w:rPr>
          <w:rFonts w:ascii="Times New Roman" w:hAnsi="Times New Roman" w:cs="Times New Roman"/>
          <w:sz w:val="28"/>
          <w:szCs w:val="28"/>
        </w:rPr>
        <w:t>программы высшего и (или) послевузовского образования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3BA">
        <w:rPr>
          <w:rFonts w:ascii="Times New Roman" w:hAnsi="Times New Roman" w:cs="Times New Roman"/>
          <w:sz w:val="28"/>
          <w:szCs w:val="28"/>
        </w:rPr>
        <w:t>здравоохранения,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53BA">
        <w:rPr>
          <w:rFonts w:ascii="Times New Roman" w:hAnsi="Times New Roman" w:cs="Times New Roman"/>
          <w:sz w:val="28"/>
          <w:szCs w:val="28"/>
        </w:rPr>
        <w:t xml:space="preserve"> лицензию на занятие образовательной деятельностью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3BA">
        <w:rPr>
          <w:rFonts w:ascii="Times New Roman" w:hAnsi="Times New Roman" w:cs="Times New Roman"/>
          <w:sz w:val="28"/>
          <w:szCs w:val="28"/>
        </w:rPr>
        <w:t>прошедши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53BA">
        <w:rPr>
          <w:rFonts w:ascii="Times New Roman" w:hAnsi="Times New Roman" w:cs="Times New Roman"/>
          <w:sz w:val="28"/>
          <w:szCs w:val="28"/>
        </w:rPr>
        <w:t xml:space="preserve"> аккредитацию в </w:t>
      </w:r>
      <w:proofErr w:type="spellStart"/>
      <w:r w:rsidRPr="00E953B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E953BA">
        <w:rPr>
          <w:rFonts w:ascii="Times New Roman" w:hAnsi="Times New Roman" w:cs="Times New Roman"/>
          <w:sz w:val="28"/>
          <w:szCs w:val="28"/>
        </w:rPr>
        <w:t xml:space="preserve"> органах, внесенных в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3BA">
        <w:rPr>
          <w:rFonts w:ascii="Times New Roman" w:hAnsi="Times New Roman" w:cs="Times New Roman"/>
          <w:sz w:val="28"/>
          <w:szCs w:val="28"/>
        </w:rPr>
        <w:t xml:space="preserve">признанных </w:t>
      </w:r>
      <w:proofErr w:type="spellStart"/>
      <w:r w:rsidRPr="00E953BA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E953BA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– нет. Судя по всему предполагается, что они будут выдавать документы государственного образца, а почему? У других вузов тоже есть лицензии на занятие образовательной деятельностью, и они тоже проходят аккредитацию в органах, внесенных в реестр признанных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E953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почему же они должны выдавать документы об образовании собственного образца, в чем смысл и логика? На наш взгляд, все организации образования должны быть равны, а когда устанавливаются изъятия и ограничения, это всегда создает предпосылки для коррупции и других злоупотреблений.</w:t>
      </w:r>
    </w:p>
    <w:p w:rsidR="00E953BA" w:rsidRDefault="00E953BA" w:rsidP="00E9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В-одиннадцатых, следует согласиться с предложением об исключении п. 39 ГОСО ВО, поскольку он дублирует п. 31 ГОСО ВО.</w:t>
      </w:r>
    </w:p>
    <w:p w:rsidR="00E953BA" w:rsidRDefault="00E953BA" w:rsidP="00E9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BA" w:rsidRPr="00E953BA" w:rsidRDefault="00E953BA" w:rsidP="00E9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BA">
        <w:rPr>
          <w:rFonts w:ascii="Times New Roman" w:hAnsi="Times New Roman" w:cs="Times New Roman"/>
          <w:i/>
          <w:sz w:val="28"/>
          <w:szCs w:val="28"/>
        </w:rPr>
        <w:t xml:space="preserve">Предложения ДВПО по внесению изменений в ГОСО </w:t>
      </w:r>
      <w:r>
        <w:rPr>
          <w:rFonts w:ascii="Times New Roman" w:hAnsi="Times New Roman" w:cs="Times New Roman"/>
          <w:i/>
          <w:sz w:val="28"/>
          <w:szCs w:val="28"/>
        </w:rPr>
        <w:t>послевузовского</w:t>
      </w:r>
      <w:r w:rsidRPr="00E953BA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E953BA">
        <w:rPr>
          <w:rFonts w:ascii="Times New Roman" w:hAnsi="Times New Roman" w:cs="Times New Roman"/>
          <w:sz w:val="28"/>
          <w:szCs w:val="28"/>
        </w:rPr>
        <w:t>:</w:t>
      </w:r>
    </w:p>
    <w:p w:rsidR="00E953BA" w:rsidRDefault="00E953BA" w:rsidP="00E9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новую редакцию п. 22 ГОСО ПО можно принять, поскольку она конкретизирует содержание действующей редакции.</w:t>
      </w:r>
    </w:p>
    <w:p w:rsidR="00E953BA" w:rsidRDefault="00E953BA" w:rsidP="00E9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можно поддержать предложение разработчиков об </w:t>
      </w:r>
      <w:r w:rsidR="00A36106">
        <w:rPr>
          <w:rFonts w:ascii="Times New Roman" w:hAnsi="Times New Roman" w:cs="Times New Roman"/>
          <w:sz w:val="28"/>
          <w:szCs w:val="28"/>
        </w:rPr>
        <w:t xml:space="preserve">исключении положения о структуре индивидуального плана работы магистранта. Вместе с тем, нельзя согласиться с тем, чтобы такое положение осталось применительно к </w:t>
      </w:r>
      <w:proofErr w:type="spellStart"/>
      <w:r w:rsidR="00A36106">
        <w:rPr>
          <w:rFonts w:ascii="Times New Roman" w:hAnsi="Times New Roman" w:cs="Times New Roman"/>
          <w:sz w:val="28"/>
          <w:szCs w:val="28"/>
        </w:rPr>
        <w:t>ВСУЗам</w:t>
      </w:r>
      <w:proofErr w:type="spellEnd"/>
      <w:r w:rsidR="00A36106">
        <w:rPr>
          <w:rFonts w:ascii="Times New Roman" w:hAnsi="Times New Roman" w:cs="Times New Roman"/>
          <w:sz w:val="28"/>
          <w:szCs w:val="28"/>
        </w:rPr>
        <w:t xml:space="preserve">, зачем? Неужели </w:t>
      </w:r>
      <w:proofErr w:type="spellStart"/>
      <w:r w:rsidR="00A36106">
        <w:rPr>
          <w:rFonts w:ascii="Times New Roman" w:hAnsi="Times New Roman" w:cs="Times New Roman"/>
          <w:sz w:val="28"/>
          <w:szCs w:val="28"/>
        </w:rPr>
        <w:t>ВСУЗы</w:t>
      </w:r>
      <w:proofErr w:type="spellEnd"/>
      <w:r w:rsidR="00A36106">
        <w:rPr>
          <w:rFonts w:ascii="Times New Roman" w:hAnsi="Times New Roman" w:cs="Times New Roman"/>
          <w:sz w:val="28"/>
          <w:szCs w:val="28"/>
        </w:rPr>
        <w:t xml:space="preserve"> не смогут самостоятельно определить структуру плана магистранта? Мы полагаем, что здесь достаточно первого предложения, а все остальное следует удалить.</w:t>
      </w:r>
    </w:p>
    <w:p w:rsidR="00A36106" w:rsidRDefault="00A36106" w:rsidP="003A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нельзя согласиться с новой редакцией п. 63 ГОСО ПО, поскольку оно, так же, как и п. 33 ГОСО ВО устанавливает особые условия для Академии правосудия и др. организаций образования (см. выше).</w:t>
      </w:r>
    </w:p>
    <w:p w:rsidR="00F647BB" w:rsidRDefault="00A36106" w:rsidP="003A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вызывает сомнение новая редакция п. 66 ГОСО ПО – почему убрали сроки обучения? При том, что в п. 7 и 9 ГОСО ПО эти сроки остались</w:t>
      </w:r>
      <w:r w:rsidR="00F647BB">
        <w:rPr>
          <w:rFonts w:ascii="Times New Roman" w:hAnsi="Times New Roman" w:cs="Times New Roman"/>
          <w:sz w:val="28"/>
          <w:szCs w:val="28"/>
        </w:rPr>
        <w:t xml:space="preserve">. Также нельзя согласиться с упразднением сроков в </w:t>
      </w:r>
      <w:r w:rsidR="00F647BB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="00F647BB" w:rsidRPr="00F647BB">
        <w:rPr>
          <w:rFonts w:ascii="Times New Roman" w:hAnsi="Times New Roman" w:cs="Times New Roman"/>
          <w:sz w:val="28"/>
          <w:szCs w:val="28"/>
        </w:rPr>
        <w:t xml:space="preserve"> </w:t>
      </w:r>
      <w:r w:rsidR="00F647BB">
        <w:rPr>
          <w:rFonts w:ascii="Times New Roman" w:hAnsi="Times New Roman" w:cs="Times New Roman"/>
          <w:sz w:val="28"/>
          <w:szCs w:val="28"/>
        </w:rPr>
        <w:t xml:space="preserve">и </w:t>
      </w:r>
      <w:r w:rsidR="00F647BB">
        <w:rPr>
          <w:rFonts w:ascii="Times New Roman" w:hAnsi="Times New Roman" w:cs="Times New Roman"/>
          <w:sz w:val="28"/>
          <w:szCs w:val="28"/>
          <w:lang w:val="en-US"/>
        </w:rPr>
        <w:t>EMBA</w:t>
      </w:r>
      <w:r w:rsidR="00F647BB">
        <w:rPr>
          <w:rFonts w:ascii="Times New Roman" w:hAnsi="Times New Roman" w:cs="Times New Roman"/>
          <w:sz w:val="28"/>
          <w:szCs w:val="28"/>
        </w:rPr>
        <w:t>, и исключением п. 67 ГОСО ПО.</w:t>
      </w:r>
    </w:p>
    <w:p w:rsidR="00372584" w:rsidRDefault="00F647BB" w:rsidP="00F6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 довольно странным представляется предложение разработчиков о дополнении п. 76 ГОСО ПО требованием о прохождении научной стажировки в «</w:t>
      </w:r>
      <w:r w:rsidRPr="00F647BB">
        <w:rPr>
          <w:rFonts w:ascii="Times New Roman" w:hAnsi="Times New Roman" w:cs="Times New Roman"/>
          <w:i/>
          <w:sz w:val="28"/>
          <w:szCs w:val="28"/>
        </w:rPr>
        <w:t>ведущих зарубежных научных организациях при ОВПО, занимающих первые 500 позиций в международных рейтингах или первые 100 позиций по соответствующему направлению (</w:t>
      </w:r>
      <w:proofErr w:type="spellStart"/>
      <w:r w:rsidRPr="00F647BB"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 w:rsidRPr="00F647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47BB">
        <w:rPr>
          <w:rFonts w:ascii="Times New Roman" w:hAnsi="Times New Roman" w:cs="Times New Roman"/>
          <w:i/>
          <w:sz w:val="28"/>
          <w:szCs w:val="28"/>
        </w:rPr>
        <w:t>Subject</w:t>
      </w:r>
      <w:proofErr w:type="spellEnd"/>
      <w:r w:rsidRPr="00F647B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72584">
        <w:rPr>
          <w:rFonts w:ascii="Times New Roman" w:hAnsi="Times New Roman" w:cs="Times New Roman"/>
          <w:sz w:val="28"/>
          <w:szCs w:val="28"/>
        </w:rPr>
        <w:t>Прежде всего следует отметить, что за рубежом есть научные организации, которые являются самостоятельным и не относятся ни к каким образовательным организациям, а они в этот рейтинг не входят, там только вузы. Ну и наконец вуз может входить в этот рейтинг 500 вузов, но не по этой специальности, и формально получается, что требованиям МОН соответствует, а фактически там нет никакой научной школы по специальности, и вся научная стажировка будет заключаться в ненужных и ничем не оправданных расходах и не будет иметь никакого эффекта</w:t>
      </w:r>
      <w:r w:rsidR="007D21F0">
        <w:rPr>
          <w:rFonts w:ascii="Times New Roman" w:hAnsi="Times New Roman" w:cs="Times New Roman"/>
          <w:sz w:val="28"/>
          <w:szCs w:val="28"/>
        </w:rPr>
        <w:t xml:space="preserve"> и превратится в простую профанацию</w:t>
      </w:r>
      <w:r w:rsidR="00372584">
        <w:rPr>
          <w:rFonts w:ascii="Times New Roman" w:hAnsi="Times New Roman" w:cs="Times New Roman"/>
          <w:sz w:val="28"/>
          <w:szCs w:val="28"/>
        </w:rPr>
        <w:t>.</w:t>
      </w:r>
    </w:p>
    <w:p w:rsidR="00372584" w:rsidRDefault="00372584" w:rsidP="00F6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В-шестых, новые редакции п. </w:t>
      </w:r>
      <w:r w:rsidR="007D21F0">
        <w:rPr>
          <w:rFonts w:ascii="Times New Roman" w:hAnsi="Times New Roman" w:cs="Times New Roman"/>
          <w:sz w:val="28"/>
          <w:szCs w:val="28"/>
        </w:rPr>
        <w:t>81 и 83 следует поддержать, поскольку действительно сложно в первые два месяца после зачисления докторанту определиться с темой диссертации и с научным руководителем.</w:t>
      </w:r>
    </w:p>
    <w:p w:rsidR="0008496C" w:rsidRDefault="007D21F0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В-седьмых, нельзя согласиться с предложением разработчиков о замене защиты диссертации публикацией двух статей (п. 84 ГОСО ПО), как это предусмотрено </w:t>
      </w:r>
      <w:r w:rsidRPr="007D21F0">
        <w:rPr>
          <w:rFonts w:ascii="Times New Roman" w:hAnsi="Times New Roman" w:cs="Times New Roman"/>
          <w:sz w:val="28"/>
          <w:szCs w:val="28"/>
        </w:rPr>
        <w:t>пункте 5-1 Правил присуждения степеней,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F0">
        <w:rPr>
          <w:rFonts w:ascii="Times New Roman" w:hAnsi="Times New Roman" w:cs="Times New Roman"/>
          <w:sz w:val="28"/>
          <w:szCs w:val="28"/>
        </w:rPr>
        <w:t>приказом Министра образования и науки РК от 31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F0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>. № 127. Мы считаем, что это совершенно недопустимо в условиях, когда практически в открытую в интернете предлагают написать и опубликовать статьи в изданиях, «</w:t>
      </w:r>
      <w:r w:rsidRPr="007D21F0">
        <w:rPr>
          <w:rFonts w:ascii="Times New Roman" w:hAnsi="Times New Roman" w:cs="Times New Roman"/>
          <w:i/>
          <w:sz w:val="28"/>
          <w:szCs w:val="28"/>
        </w:rPr>
        <w:t xml:space="preserve">входящих в первый и/или второй квартиль по данным </w:t>
      </w:r>
      <w:proofErr w:type="spellStart"/>
      <w:r w:rsidRPr="007D21F0">
        <w:rPr>
          <w:rFonts w:ascii="Times New Roman" w:hAnsi="Times New Roman" w:cs="Times New Roman"/>
          <w:i/>
          <w:sz w:val="28"/>
          <w:szCs w:val="28"/>
        </w:rPr>
        <w:t>Journal</w:t>
      </w:r>
      <w:proofErr w:type="spellEnd"/>
      <w:r w:rsidRPr="007D2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1F0">
        <w:rPr>
          <w:rFonts w:ascii="Times New Roman" w:hAnsi="Times New Roman" w:cs="Times New Roman"/>
          <w:i/>
          <w:sz w:val="28"/>
          <w:szCs w:val="28"/>
        </w:rPr>
        <w:t>Citation</w:t>
      </w:r>
      <w:proofErr w:type="spellEnd"/>
      <w:r w:rsidRPr="007D2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1F0">
        <w:rPr>
          <w:rFonts w:ascii="Times New Roman" w:hAnsi="Times New Roman" w:cs="Times New Roman"/>
          <w:i/>
          <w:sz w:val="28"/>
          <w:szCs w:val="28"/>
        </w:rPr>
        <w:t>Reports</w:t>
      </w:r>
      <w:proofErr w:type="spellEnd"/>
      <w:r w:rsidRPr="007D21F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7D21F0">
        <w:rPr>
          <w:rFonts w:ascii="Times New Roman" w:hAnsi="Times New Roman" w:cs="Times New Roman"/>
          <w:i/>
          <w:sz w:val="28"/>
          <w:szCs w:val="28"/>
        </w:rPr>
        <w:t>Жорнал</w:t>
      </w:r>
      <w:proofErr w:type="spellEnd"/>
      <w:r w:rsidRPr="007D2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1F0">
        <w:rPr>
          <w:rFonts w:ascii="Times New Roman" w:hAnsi="Times New Roman" w:cs="Times New Roman"/>
          <w:i/>
          <w:sz w:val="28"/>
          <w:szCs w:val="28"/>
        </w:rPr>
        <w:t>Цитэйшэн</w:t>
      </w:r>
      <w:proofErr w:type="spellEnd"/>
      <w:r w:rsidRPr="007D2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1F0">
        <w:rPr>
          <w:rFonts w:ascii="Times New Roman" w:hAnsi="Times New Roman" w:cs="Times New Roman"/>
          <w:i/>
          <w:sz w:val="28"/>
          <w:szCs w:val="28"/>
        </w:rPr>
        <w:t>Репортс</w:t>
      </w:r>
      <w:proofErr w:type="spellEnd"/>
      <w:r w:rsidRPr="007D21F0">
        <w:rPr>
          <w:rFonts w:ascii="Times New Roman" w:hAnsi="Times New Roman" w:cs="Times New Roman"/>
          <w:i/>
          <w:sz w:val="28"/>
          <w:szCs w:val="28"/>
        </w:rPr>
        <w:t xml:space="preserve">) компании </w:t>
      </w:r>
      <w:proofErr w:type="spellStart"/>
      <w:r w:rsidRPr="007D21F0">
        <w:rPr>
          <w:rFonts w:ascii="Times New Roman" w:hAnsi="Times New Roman" w:cs="Times New Roman"/>
          <w:i/>
          <w:sz w:val="28"/>
          <w:szCs w:val="28"/>
        </w:rPr>
        <w:t>Clarivate</w:t>
      </w:r>
      <w:proofErr w:type="spellEnd"/>
      <w:r w:rsidRPr="007D2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1F0">
        <w:rPr>
          <w:rFonts w:ascii="Times New Roman" w:hAnsi="Times New Roman" w:cs="Times New Roman"/>
          <w:i/>
          <w:sz w:val="28"/>
          <w:szCs w:val="28"/>
        </w:rPr>
        <w:t>Analytics</w:t>
      </w:r>
      <w:proofErr w:type="spellEnd"/>
      <w:r w:rsidRPr="007D21F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7D21F0">
        <w:rPr>
          <w:rFonts w:ascii="Times New Roman" w:hAnsi="Times New Roman" w:cs="Times New Roman"/>
          <w:i/>
          <w:sz w:val="28"/>
          <w:szCs w:val="28"/>
        </w:rPr>
        <w:t>Кларивэйт</w:t>
      </w:r>
      <w:proofErr w:type="spellEnd"/>
      <w:r w:rsidRPr="007D21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1F0">
        <w:rPr>
          <w:rFonts w:ascii="Times New Roman" w:hAnsi="Times New Roman" w:cs="Times New Roman"/>
          <w:i/>
          <w:sz w:val="28"/>
          <w:szCs w:val="28"/>
        </w:rPr>
        <w:t>Aналитикс</w:t>
      </w:r>
      <w:proofErr w:type="spellEnd"/>
      <w:r w:rsidRPr="007D21F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1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Фактически мы создаем условия для появления всяких дельцов на рынке научных публикаций, которые готовы за крупное вознаграждение </w:t>
      </w:r>
      <w:r w:rsidR="002F2A90">
        <w:rPr>
          <w:rFonts w:ascii="Times New Roman" w:hAnsi="Times New Roman" w:cs="Times New Roman"/>
          <w:sz w:val="28"/>
          <w:szCs w:val="28"/>
        </w:rPr>
        <w:t xml:space="preserve">оказать услуги по написанию и продвижению научных статей, тем более, что только в </w:t>
      </w:r>
      <w:r w:rsidRPr="007D21F0">
        <w:rPr>
          <w:rFonts w:ascii="Times New Roman" w:hAnsi="Times New Roman" w:cs="Times New Roman"/>
          <w:sz w:val="28"/>
          <w:szCs w:val="28"/>
        </w:rPr>
        <w:t xml:space="preserve">одной из статей докторант </w:t>
      </w:r>
      <w:r w:rsidR="002F2A90">
        <w:rPr>
          <w:rFonts w:ascii="Times New Roman" w:hAnsi="Times New Roman" w:cs="Times New Roman"/>
          <w:sz w:val="28"/>
          <w:szCs w:val="28"/>
        </w:rPr>
        <w:t>должен быть</w:t>
      </w:r>
      <w:r w:rsidRPr="007D21F0">
        <w:rPr>
          <w:rFonts w:ascii="Times New Roman" w:hAnsi="Times New Roman" w:cs="Times New Roman"/>
          <w:sz w:val="28"/>
          <w:szCs w:val="28"/>
        </w:rPr>
        <w:t xml:space="preserve"> первым автором или первым автором для корреспонденции</w:t>
      </w:r>
      <w:r w:rsidR="002F2A90">
        <w:rPr>
          <w:rFonts w:ascii="Times New Roman" w:hAnsi="Times New Roman" w:cs="Times New Roman"/>
          <w:sz w:val="28"/>
          <w:szCs w:val="28"/>
        </w:rPr>
        <w:t xml:space="preserve">, а во второй – это вовсе необязательно. Рынок уже отреагировал на это нововведение </w:t>
      </w:r>
      <w:proofErr w:type="spellStart"/>
      <w:r w:rsidR="002F2A90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="002F2A90">
        <w:rPr>
          <w:rFonts w:ascii="Times New Roman" w:hAnsi="Times New Roman" w:cs="Times New Roman"/>
          <w:sz w:val="28"/>
          <w:szCs w:val="28"/>
        </w:rPr>
        <w:t xml:space="preserve"> – цены на такие публикации взлетели, поскольку не нужно теперь корпеть над диссертацией, проходить обсуждения и публичную защиту, собирать документы и ждать </w:t>
      </w:r>
      <w:r w:rsidR="002F2A90">
        <w:rPr>
          <w:rFonts w:ascii="Times New Roman" w:hAnsi="Times New Roman" w:cs="Times New Roman"/>
          <w:sz w:val="28"/>
          <w:szCs w:val="28"/>
        </w:rPr>
        <w:lastRenderedPageBreak/>
        <w:t>подтверждения ККСОН о присуждении степени, достаточно всего лишь на всего оплатить крупную сумму и диплом уже в кармане. Честно говоря, в последнее время настолько усложнился процесс защиты и получения диплома, что кроме национальных вузов, имеющих право выдавать собственные дипломы, больше никто не может этого сделать. В таких условиях мы сами подталкиваем докторантов к тому, чтобы они искали обходные пути в виде защит в вузах с особым статусом или публикации своих статей в неких высокорейтинговых изданиях с неопределенным количеством соавторов. В советское время тоже была практика присуждения ученых степеней по совокупности трудов, но это были серьезные научные работы, в которых личный вклад соискателя был очевиден, а сегодня</w:t>
      </w:r>
      <w:r w:rsidR="0008496C">
        <w:rPr>
          <w:rFonts w:ascii="Times New Roman" w:hAnsi="Times New Roman" w:cs="Times New Roman"/>
          <w:sz w:val="28"/>
          <w:szCs w:val="28"/>
        </w:rPr>
        <w:t xml:space="preserve">, когда у одной статьи с «микрообъемом» (используя лексику разработчиков проекта) такое количество соавторов, что непонятно, кто и какое предложение написал, разве это действительно реальный научный результат? Неужели казахстанская наука нуждается в таких публикациях? В связи с этим, предлагаем исключить это положение из приказа </w:t>
      </w:r>
      <w:r w:rsidR="0008496C" w:rsidRPr="0008496C">
        <w:rPr>
          <w:rFonts w:ascii="Times New Roman" w:hAnsi="Times New Roman" w:cs="Times New Roman"/>
          <w:sz w:val="28"/>
          <w:szCs w:val="28"/>
        </w:rPr>
        <w:t>Министра образования и науки РК от 31 марта 2011 г. № 127</w:t>
      </w:r>
      <w:r w:rsidR="0008496C">
        <w:rPr>
          <w:rFonts w:ascii="Times New Roman" w:hAnsi="Times New Roman" w:cs="Times New Roman"/>
          <w:sz w:val="28"/>
          <w:szCs w:val="28"/>
        </w:rPr>
        <w:t xml:space="preserve"> и из рассматриваемого проекта.</w:t>
      </w:r>
    </w:p>
    <w:p w:rsidR="0008496C" w:rsidRDefault="0008496C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В-восьмых, дополнение п. 95 ГОСО ПО о необходимости проведения публичного обсуждения результатов исследования докторанта представляется декларативным, поскольку оно не устанавливает никаких требований – какие результаты, в каком объеме, с чьим участием, на какой площадке, с какими правовыми последствиями и т.д., поэтому оно подлежит отклонению.</w:t>
      </w:r>
    </w:p>
    <w:p w:rsidR="0008496C" w:rsidRDefault="0008496C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В-девятых, редакцию п. 103 ГОСО ПО можно принять частично, исключив второй абзац, устанавливающий требования к индивидуальному плану работы докторанта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эти вопросы все вузы могут решать самостоятельно.</w:t>
      </w:r>
    </w:p>
    <w:p w:rsidR="00D806F8" w:rsidRDefault="0008496C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В-десятых, редакцию </w:t>
      </w:r>
      <w:r w:rsidR="00D806F8">
        <w:rPr>
          <w:rFonts w:ascii="Times New Roman" w:hAnsi="Times New Roman" w:cs="Times New Roman"/>
          <w:sz w:val="28"/>
          <w:szCs w:val="28"/>
        </w:rPr>
        <w:t>п. 114 ГОСО ПО следует принять, поскольку она устанавливает более обоснованные требования к докторантам, завершившим курс теоретического обучения, но не вышедшим на защиту, чем в действующей редакции.</w:t>
      </w:r>
    </w:p>
    <w:p w:rsidR="00D806F8" w:rsidRDefault="00D806F8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3AA" w:rsidRDefault="00D806F8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F8">
        <w:rPr>
          <w:rFonts w:ascii="Times New Roman" w:hAnsi="Times New Roman" w:cs="Times New Roman"/>
          <w:i/>
          <w:sz w:val="28"/>
          <w:szCs w:val="28"/>
        </w:rPr>
        <w:t>Наши предложения по внесению изменения и дополнений в ГОСО послевузовского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7ACF" w:rsidRDefault="00157ACF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30 ГОСО ПО необходимо дополнить новым абзацем 4 следующего содержания:</w:t>
      </w:r>
    </w:p>
    <w:p w:rsidR="00157ACF" w:rsidRDefault="00157ACF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7ACF">
        <w:rPr>
          <w:rFonts w:ascii="Times New Roman" w:hAnsi="Times New Roman" w:cs="Times New Roman"/>
          <w:i/>
          <w:sz w:val="28"/>
          <w:szCs w:val="28"/>
        </w:rPr>
        <w:t>Указанные требования по публикациям не распространяются на руководителей, имеющих ученое звание «доцент», «ассоциированный профессор» или «профессор», присвоенное уполномоченным органом в сфере образования, а также на членов Национальной академии наук РК (академиков и член-корреспондентов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НАН РК</w:t>
      </w:r>
      <w:r w:rsidRPr="00157AC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7ACF" w:rsidRDefault="00157ACF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абзац п. 30 ГОСО ПО следует изложить в новой редакции:</w:t>
      </w:r>
    </w:p>
    <w:p w:rsidR="00157ACF" w:rsidRDefault="00157ACF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75F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1675F3">
        <w:rPr>
          <w:rFonts w:ascii="Times New Roman" w:hAnsi="Times New Roman" w:cs="Times New Roman"/>
          <w:i/>
          <w:sz w:val="28"/>
          <w:szCs w:val="28"/>
        </w:rPr>
        <w:t>ВСУЗе</w:t>
      </w:r>
      <w:proofErr w:type="spellEnd"/>
      <w:r w:rsidRPr="001675F3">
        <w:rPr>
          <w:rFonts w:ascii="Times New Roman" w:hAnsi="Times New Roman" w:cs="Times New Roman"/>
          <w:i/>
          <w:sz w:val="28"/>
          <w:szCs w:val="28"/>
        </w:rPr>
        <w:t xml:space="preserve"> научный руководитель магистранта назначается из числа кандидатов или докторов наук, или докторов </w:t>
      </w:r>
      <w:proofErr w:type="spellStart"/>
      <w:r w:rsidRPr="001675F3">
        <w:rPr>
          <w:rFonts w:ascii="Times New Roman" w:hAnsi="Times New Roman" w:cs="Times New Roman"/>
          <w:i/>
          <w:sz w:val="28"/>
          <w:szCs w:val="28"/>
        </w:rPr>
        <w:t>PhD</w:t>
      </w:r>
      <w:proofErr w:type="spellEnd"/>
      <w:r w:rsidRPr="001675F3">
        <w:rPr>
          <w:rFonts w:ascii="Times New Roman" w:hAnsi="Times New Roman" w:cs="Times New Roman"/>
          <w:i/>
          <w:sz w:val="28"/>
          <w:szCs w:val="28"/>
        </w:rPr>
        <w:t xml:space="preserve"> или воинское (специальное звание, классный чин) не ниже подполковника с опытом научно-</w:t>
      </w:r>
      <w:r w:rsidRPr="001675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педагогической работы не менее 3 лет, являющимся автором </w:t>
      </w:r>
      <w:r w:rsidR="001675F3">
        <w:rPr>
          <w:rFonts w:ascii="Times New Roman" w:hAnsi="Times New Roman" w:cs="Times New Roman"/>
          <w:i/>
          <w:sz w:val="28"/>
          <w:szCs w:val="28"/>
        </w:rPr>
        <w:t xml:space="preserve">за последние 5 лет </w:t>
      </w:r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не менее 3 научных статей, включенных в Перечень изданий и 1 научной статьи в международном рецензируемом научном журнале, имеющем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импакт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-фактор по данным JCR (ЖСР) или индексируемым в одной из баз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Science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Citation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Expanded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Social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Science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Citation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Arts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Humanities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Citation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Web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Science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Core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Collection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Вэб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оф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Сайнс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Кор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Коллекшн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) или в базе данных 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Scopus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1675F3" w:rsidRPr="001675F3">
        <w:rPr>
          <w:rFonts w:ascii="Times New Roman" w:hAnsi="Times New Roman" w:cs="Times New Roman"/>
          <w:i/>
          <w:sz w:val="28"/>
          <w:szCs w:val="28"/>
        </w:rPr>
        <w:t>Скопус</w:t>
      </w:r>
      <w:proofErr w:type="spellEnd"/>
      <w:r w:rsidR="001675F3" w:rsidRPr="001675F3">
        <w:rPr>
          <w:rFonts w:ascii="Times New Roman" w:hAnsi="Times New Roman" w:cs="Times New Roman"/>
          <w:i/>
          <w:sz w:val="28"/>
          <w:szCs w:val="28"/>
        </w:rPr>
        <w:t>)</w:t>
      </w:r>
      <w:r w:rsidR="001675F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75F3" w:rsidRDefault="001675F3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редакция нужна в силу того, что </w:t>
      </w:r>
      <w:r w:rsidR="000D67A7">
        <w:rPr>
          <w:rFonts w:ascii="Times New Roman" w:hAnsi="Times New Roman" w:cs="Times New Roman"/>
          <w:sz w:val="28"/>
          <w:szCs w:val="28"/>
        </w:rPr>
        <w:t xml:space="preserve">просто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недопустимо, когда магистр руководит магистерской диссертацией, а тем более лицо, которое вообще не имеет послевузовского образования. Также представляется принципиальным установление требования о публикации хотя бы одной статьи в международных рецензируемых изданиях – почему преподаватели вузов должны это делать, да еще и с высоким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процентилем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только 5 статей опубликовать в изданиях, рекомендованных ККСОН? Раз идет тенденция к тому, чтобы результаты научных исследований публиковались в международных рецензируемых изданиях, то пусть это требование распространяется на всех, а не избирательно.</w:t>
      </w:r>
    </w:p>
    <w:p w:rsidR="00D806F8" w:rsidRDefault="00D806F8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82 ГОСО ПО </w:t>
      </w:r>
      <w:r w:rsidR="00157ACF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дополнить новым абзацем 5 следующего содержания:</w:t>
      </w:r>
    </w:p>
    <w:p w:rsidR="00D806F8" w:rsidRDefault="00D806F8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7ACF">
        <w:rPr>
          <w:rFonts w:ascii="Times New Roman" w:hAnsi="Times New Roman" w:cs="Times New Roman"/>
          <w:i/>
          <w:sz w:val="28"/>
          <w:szCs w:val="28"/>
        </w:rPr>
        <w:t>Указанные требования по публикациям не распространяются на руководителей, имеющи</w:t>
      </w:r>
      <w:r w:rsidR="00157ACF" w:rsidRPr="00157ACF">
        <w:rPr>
          <w:rFonts w:ascii="Times New Roman" w:hAnsi="Times New Roman" w:cs="Times New Roman"/>
          <w:i/>
          <w:sz w:val="28"/>
          <w:szCs w:val="28"/>
        </w:rPr>
        <w:t>х</w:t>
      </w:r>
      <w:r w:rsidRPr="00157ACF">
        <w:rPr>
          <w:rFonts w:ascii="Times New Roman" w:hAnsi="Times New Roman" w:cs="Times New Roman"/>
          <w:i/>
          <w:sz w:val="28"/>
          <w:szCs w:val="28"/>
        </w:rPr>
        <w:t xml:space="preserve"> ученое звание «профессор», присвоенное уполномоченным органом в сфере образования, </w:t>
      </w:r>
      <w:r w:rsidR="00157ACF" w:rsidRPr="00157ACF">
        <w:rPr>
          <w:rFonts w:ascii="Times New Roman" w:hAnsi="Times New Roman" w:cs="Times New Roman"/>
          <w:i/>
          <w:sz w:val="28"/>
          <w:szCs w:val="28"/>
        </w:rPr>
        <w:t>а также на членов Национальной академии наук РК (академиков и член-корреспондентов НАН РК)</w:t>
      </w:r>
      <w:r w:rsidR="00157ACF">
        <w:rPr>
          <w:rFonts w:ascii="Times New Roman" w:hAnsi="Times New Roman" w:cs="Times New Roman"/>
          <w:sz w:val="28"/>
          <w:szCs w:val="28"/>
        </w:rPr>
        <w:t>».</w:t>
      </w:r>
    </w:p>
    <w:p w:rsidR="00326263" w:rsidRPr="000D67A7" w:rsidRDefault="00326263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D67A7">
        <w:rPr>
          <w:rFonts w:ascii="Times New Roman" w:hAnsi="Times New Roman" w:cs="Times New Roman"/>
          <w:sz w:val="28"/>
          <w:szCs w:val="28"/>
          <w:highlight w:val="green"/>
        </w:rPr>
        <w:t xml:space="preserve">Наряду с этим следует все-таки решить вопрос с докторантурой по профилю – столько лет в различных законодательных и подзаконных актах предусматривается, что докторантура может быть не только </w:t>
      </w:r>
      <w:r w:rsidRPr="000D67A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PHD</w:t>
      </w:r>
      <w:r w:rsidRPr="000D67A7">
        <w:rPr>
          <w:rFonts w:ascii="Times New Roman" w:hAnsi="Times New Roman" w:cs="Times New Roman"/>
          <w:sz w:val="28"/>
          <w:szCs w:val="28"/>
          <w:highlight w:val="green"/>
        </w:rPr>
        <w:t xml:space="preserve">, где у нас всех одна специальность – Юриспруденция, но и по профилю – где принципиальное значение будет иметь специализация каждого докторанта, но реальных шагов по ее внедрению не предпринимается. Фактически у нас у всех одна специальность и руководить докторантами PHD, независимо от того, в какой области права или каких областях права проводится диссертационное исследование могут любые доктора PHD, кандидаты и доктора юридических наук – в законодательстве даже нет требования, чтобы у руководителей были публикации по теме диссертации докторанта, а почему? </w:t>
      </w:r>
      <w:r w:rsidR="009C27D8" w:rsidRPr="000D67A7">
        <w:rPr>
          <w:rFonts w:ascii="Times New Roman" w:hAnsi="Times New Roman" w:cs="Times New Roman"/>
          <w:sz w:val="28"/>
          <w:szCs w:val="28"/>
          <w:highlight w:val="green"/>
        </w:rPr>
        <w:t xml:space="preserve">Разве требование по </w:t>
      </w:r>
      <w:proofErr w:type="spellStart"/>
      <w:r w:rsidR="009C27D8" w:rsidRPr="000D67A7">
        <w:rPr>
          <w:rFonts w:ascii="Times New Roman" w:hAnsi="Times New Roman" w:cs="Times New Roman"/>
          <w:sz w:val="28"/>
          <w:szCs w:val="28"/>
          <w:highlight w:val="green"/>
        </w:rPr>
        <w:t>процентилям</w:t>
      </w:r>
      <w:proofErr w:type="spellEnd"/>
      <w:r w:rsidR="009C27D8" w:rsidRPr="000D67A7">
        <w:rPr>
          <w:rFonts w:ascii="Times New Roman" w:hAnsi="Times New Roman" w:cs="Times New Roman"/>
          <w:sz w:val="28"/>
          <w:szCs w:val="28"/>
          <w:highlight w:val="green"/>
        </w:rPr>
        <w:t xml:space="preserve"> является более важным и значимым, чем требование о наличии у руководителя публикаций по теме диссертации докторанта? Не говоря о том, является ли вообще данный научный руководитель специалистом в той области права, в какой проводится диссертационное исследование. Ранее мы все были в рамках шифров специальностей – даже вести занятия по другим специальностям считалось неприемлемым, а сегодня мы допускаем к ведению занятий независимо от специализации, а также к руководству магистерскими и докторскими диссертациями. Такой подход приводит к тому, что неуклонно снижается уровень преподавания юридических дисциплин и качество диссертационных исследований, и все предпринимаемые МОН шаги по </w:t>
      </w:r>
      <w:r w:rsidR="009C27D8" w:rsidRPr="000D67A7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изменению ситуации к конкретным результатам не приводят и не могут привести – основная проблема заключается именно в этом – нужно менять квалификационные требования и к преподавателям вузов и к научным руководителям магистерских и докторский диссертаций. Во главу угла следует поставить квалификацию и опыт </w:t>
      </w:r>
      <w:r w:rsidR="00215128" w:rsidRPr="000D67A7">
        <w:rPr>
          <w:rFonts w:ascii="Times New Roman" w:hAnsi="Times New Roman" w:cs="Times New Roman"/>
          <w:sz w:val="28"/>
          <w:szCs w:val="28"/>
          <w:highlight w:val="green"/>
        </w:rPr>
        <w:t xml:space="preserve">того или иного специалиста, в противном случае грамотных юристов уже готовить будет некому. Как показал анализ содержания программ докторантуры, подготовленный Центром Болонского процесса и академической мобильности МОН, описание и содержание отдельных дисциплин не соответствует их названию, образовательные программы дублируются и пр. А в чем причина? На наш взгляд, в недостаточной квалификации составителей этих программ. К сожалению, при регистрации образовательных программ МОН совершенно не контролирует наличие специалистов в той или иной области в этом вузе – в результате, регистрируются </w:t>
      </w:r>
      <w:r w:rsidR="008E74E4" w:rsidRPr="000D67A7">
        <w:rPr>
          <w:rFonts w:ascii="Times New Roman" w:hAnsi="Times New Roman" w:cs="Times New Roman"/>
          <w:sz w:val="28"/>
          <w:szCs w:val="28"/>
          <w:highlight w:val="green"/>
        </w:rPr>
        <w:t xml:space="preserve">образовательные </w:t>
      </w:r>
      <w:r w:rsidR="00215128" w:rsidRPr="000D67A7">
        <w:rPr>
          <w:rFonts w:ascii="Times New Roman" w:hAnsi="Times New Roman" w:cs="Times New Roman"/>
          <w:sz w:val="28"/>
          <w:szCs w:val="28"/>
          <w:highlight w:val="green"/>
        </w:rPr>
        <w:t>программы</w:t>
      </w:r>
      <w:r w:rsidR="008E74E4" w:rsidRPr="000D67A7">
        <w:rPr>
          <w:rFonts w:ascii="Times New Roman" w:hAnsi="Times New Roman" w:cs="Times New Roman"/>
          <w:sz w:val="28"/>
          <w:szCs w:val="28"/>
          <w:highlight w:val="green"/>
        </w:rPr>
        <w:t xml:space="preserve"> по праву интеллектуальной собственности или корпоративному праву, например, в вузах, где нет ни одного кандидата юридических наук или доктора PHD – специалиста в области гражданского права, не говоря уже о докторах юридических наук. Конечно, такие преподаватели не смогут в силу своей некомпетентности разработать учебно-методические материалы и преподнести учебный материал на должном уровне.</w:t>
      </w:r>
      <w:r w:rsidR="00215128" w:rsidRPr="000D67A7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8E74E4" w:rsidRPr="000D67A7">
        <w:rPr>
          <w:rFonts w:ascii="Times New Roman" w:hAnsi="Times New Roman" w:cs="Times New Roman"/>
          <w:sz w:val="28"/>
          <w:szCs w:val="28"/>
          <w:highlight w:val="green"/>
        </w:rPr>
        <w:t xml:space="preserve">Если внимательно изучить публикации наших коллег </w:t>
      </w:r>
      <w:r w:rsidR="000D67A7" w:rsidRPr="000D67A7">
        <w:rPr>
          <w:rFonts w:ascii="Times New Roman" w:hAnsi="Times New Roman" w:cs="Times New Roman"/>
          <w:sz w:val="28"/>
          <w:szCs w:val="28"/>
          <w:highlight w:val="green"/>
        </w:rPr>
        <w:t>в</w:t>
      </w:r>
      <w:r w:rsidR="008E74E4" w:rsidRPr="000D67A7">
        <w:rPr>
          <w:rFonts w:ascii="Times New Roman" w:hAnsi="Times New Roman" w:cs="Times New Roman"/>
          <w:sz w:val="28"/>
          <w:szCs w:val="28"/>
          <w:highlight w:val="green"/>
        </w:rPr>
        <w:t xml:space="preserve"> международных изданиях с высоким </w:t>
      </w:r>
      <w:proofErr w:type="spellStart"/>
      <w:r w:rsidR="008E74E4" w:rsidRPr="000D67A7">
        <w:rPr>
          <w:rFonts w:ascii="Times New Roman" w:hAnsi="Times New Roman" w:cs="Times New Roman"/>
          <w:sz w:val="28"/>
          <w:szCs w:val="28"/>
          <w:highlight w:val="green"/>
        </w:rPr>
        <w:t>процентилем</w:t>
      </w:r>
      <w:proofErr w:type="spellEnd"/>
      <w:r w:rsidR="008E74E4" w:rsidRPr="000D67A7">
        <w:rPr>
          <w:rFonts w:ascii="Times New Roman" w:hAnsi="Times New Roman" w:cs="Times New Roman"/>
          <w:sz w:val="28"/>
          <w:szCs w:val="28"/>
          <w:highlight w:val="green"/>
        </w:rPr>
        <w:t>, то помимо неоправданно большого числа соавторов, выяснится и тот факт, что публикации у одного и того же автора идут по всем и далеко не смежным отраслям права – уголовное, гражданское, трудовое, уголовно-процессуальное право и т.д. Причина такой «</w:t>
      </w:r>
      <w:proofErr w:type="spellStart"/>
      <w:r w:rsidR="008E74E4" w:rsidRPr="000D67A7">
        <w:rPr>
          <w:rFonts w:ascii="Times New Roman" w:hAnsi="Times New Roman" w:cs="Times New Roman"/>
          <w:sz w:val="28"/>
          <w:szCs w:val="28"/>
          <w:highlight w:val="green"/>
        </w:rPr>
        <w:t>многостаночности</w:t>
      </w:r>
      <w:proofErr w:type="spellEnd"/>
      <w:r w:rsidR="008E74E4" w:rsidRPr="000D67A7">
        <w:rPr>
          <w:rFonts w:ascii="Times New Roman" w:hAnsi="Times New Roman" w:cs="Times New Roman"/>
          <w:sz w:val="28"/>
          <w:szCs w:val="28"/>
          <w:highlight w:val="green"/>
        </w:rPr>
        <w:t>» заключается в том, что МОН в своих нормативных документах не требует соответствия специальности автора и его публикаций. Разумеется, мы не против межотраслевых или междисциплинарных публикаций и исследований, но ведь все должно быть в рамках разумного. В настоящее время это превратилось просто в погоню за количеством, а не качеством научных публикаций. Главное, сколько у тебя таких публикаций</w:t>
      </w:r>
      <w:r w:rsidR="000D67A7" w:rsidRPr="000D67A7">
        <w:rPr>
          <w:rFonts w:ascii="Times New Roman" w:hAnsi="Times New Roman" w:cs="Times New Roman"/>
          <w:sz w:val="28"/>
          <w:szCs w:val="28"/>
          <w:highlight w:val="green"/>
        </w:rPr>
        <w:t>, а о чем эти статьи, входят ли они в круг твоих научных интересов, никого не интересует.</w:t>
      </w:r>
    </w:p>
    <w:p w:rsidR="000D67A7" w:rsidRPr="00326263" w:rsidRDefault="000D67A7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A7">
        <w:rPr>
          <w:rFonts w:ascii="Times New Roman" w:hAnsi="Times New Roman" w:cs="Times New Roman"/>
          <w:sz w:val="28"/>
          <w:szCs w:val="28"/>
          <w:highlight w:val="green"/>
        </w:rPr>
        <w:t>Мы предлагаем дополнить абзац 4 п. 82 ГОСО ПО обязательным требованием о наличии руководителя докторской диссертации не менее двух публикаций по теме диссертации докторанта, и не совместно с ним – что совершенно не приемлемо и не этично, после защиты, пожалуйста, а до – нет. Докторант находится в зависимом положении перед своим руководителем и не следует его положение еще больше усугублять, тем более, что эти публикации платные, и, всем понятно, что расходы будет нести докторант, а не его соавторы – научный руководитель, члены диссертационного совета, профессора выпускающей кафедры и т.д. Также считаем, что следует либо исключить все положения, посвященные докторантуре по профилю из всех законодательных и подзаконных актов, либо наконец-то предусмотреть порядок ее реализации, пока еще можно что-то сделать для развития фундаментальной науки в нашей стране.</w:t>
      </w:r>
    </w:p>
    <w:p w:rsidR="00157ACF" w:rsidRDefault="001675F3" w:rsidP="007D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хотелось бы отметить, что проект в современных условиях переформатирования политики государства уже потерял свою актуальность – сегодня у нас другие вызовы и другие задачи. Не случайно, Президент РК Токаев К.К. выступил с предложением об открытии </w:t>
      </w:r>
      <w:r w:rsidR="00ED2104">
        <w:rPr>
          <w:rFonts w:ascii="Times New Roman" w:hAnsi="Times New Roman" w:cs="Times New Roman"/>
          <w:sz w:val="28"/>
          <w:szCs w:val="28"/>
        </w:rPr>
        <w:t xml:space="preserve">к 2025 году не менее </w:t>
      </w:r>
      <w:r>
        <w:rPr>
          <w:rFonts w:ascii="Times New Roman" w:hAnsi="Times New Roman" w:cs="Times New Roman"/>
          <w:sz w:val="28"/>
          <w:szCs w:val="28"/>
        </w:rPr>
        <w:t xml:space="preserve">5 филиалов </w:t>
      </w:r>
      <w:r w:rsidR="00ED2104">
        <w:rPr>
          <w:rFonts w:ascii="Times New Roman" w:hAnsi="Times New Roman" w:cs="Times New Roman"/>
          <w:sz w:val="28"/>
          <w:szCs w:val="28"/>
        </w:rPr>
        <w:t>авторитетных зарубежных университетов</w:t>
      </w:r>
      <w:r>
        <w:rPr>
          <w:rFonts w:ascii="Times New Roman" w:hAnsi="Times New Roman" w:cs="Times New Roman"/>
          <w:sz w:val="28"/>
          <w:szCs w:val="28"/>
        </w:rPr>
        <w:t xml:space="preserve"> в РК – это свидетельство того, что казахстанская система высшего образования нуждается в серьезной модернизации</w:t>
      </w:r>
      <w:r w:rsidR="00ED2104">
        <w:rPr>
          <w:rFonts w:ascii="Times New Roman" w:hAnsi="Times New Roman" w:cs="Times New Roman"/>
          <w:sz w:val="28"/>
          <w:szCs w:val="28"/>
        </w:rPr>
        <w:t xml:space="preserve"> и перезагрузке. Таким образом, представленный проект уже морально устарел, нужно его полностью переработать с учетом высказанных замечаний и предложений. </w:t>
      </w:r>
    </w:p>
    <w:sectPr w:rsidR="0015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DF"/>
    <w:rsid w:val="0008496C"/>
    <w:rsid w:val="000D00A7"/>
    <w:rsid w:val="000D67A7"/>
    <w:rsid w:val="00157ACF"/>
    <w:rsid w:val="001675F3"/>
    <w:rsid w:val="001F76DD"/>
    <w:rsid w:val="00215128"/>
    <w:rsid w:val="002B53AA"/>
    <w:rsid w:val="002F2A90"/>
    <w:rsid w:val="003247A6"/>
    <w:rsid w:val="00326263"/>
    <w:rsid w:val="00326D18"/>
    <w:rsid w:val="00335FCF"/>
    <w:rsid w:val="00355596"/>
    <w:rsid w:val="00372584"/>
    <w:rsid w:val="003A54A2"/>
    <w:rsid w:val="003B7DDE"/>
    <w:rsid w:val="004102DF"/>
    <w:rsid w:val="00444AA9"/>
    <w:rsid w:val="00466AE4"/>
    <w:rsid w:val="0053152B"/>
    <w:rsid w:val="005666B8"/>
    <w:rsid w:val="005A4DDF"/>
    <w:rsid w:val="00662FC6"/>
    <w:rsid w:val="0071527A"/>
    <w:rsid w:val="007D21F0"/>
    <w:rsid w:val="007D2B56"/>
    <w:rsid w:val="00886E9B"/>
    <w:rsid w:val="008E74E4"/>
    <w:rsid w:val="009608DC"/>
    <w:rsid w:val="009C27D8"/>
    <w:rsid w:val="00A36106"/>
    <w:rsid w:val="00A71280"/>
    <w:rsid w:val="00AB4D5E"/>
    <w:rsid w:val="00BD7D33"/>
    <w:rsid w:val="00C16ECF"/>
    <w:rsid w:val="00CC47C5"/>
    <w:rsid w:val="00D806F8"/>
    <w:rsid w:val="00E953BA"/>
    <w:rsid w:val="00ED2104"/>
    <w:rsid w:val="00F40E25"/>
    <w:rsid w:val="00F43AFF"/>
    <w:rsid w:val="00F647BB"/>
    <w:rsid w:val="00F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DF99-A601-4D81-B303-1EB24291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10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2022-01-19T14:42:00Z</dcterms:created>
  <dcterms:modified xsi:type="dcterms:W3CDTF">2022-01-20T02:31:00Z</dcterms:modified>
</cp:coreProperties>
</file>